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4B26" w:rsidRDefault="00044B26" w:rsidP="00044B26">
      <w:r>
        <w:rPr>
          <w:noProof/>
        </w:rPr>
        <mc:AlternateContent>
          <mc:Choice Requires="wps">
            <w:drawing>
              <wp:anchor distT="0" distB="0" distL="114300" distR="114300" simplePos="0" relativeHeight="251661312" behindDoc="0" locked="0" layoutInCell="1" allowOverlap="1">
                <wp:simplePos x="0" y="0"/>
                <wp:positionH relativeFrom="column">
                  <wp:posOffset>3886200</wp:posOffset>
                </wp:positionH>
                <wp:positionV relativeFrom="paragraph">
                  <wp:posOffset>-228600</wp:posOffset>
                </wp:positionV>
                <wp:extent cx="3086100" cy="1257300"/>
                <wp:effectExtent l="0" t="0" r="1905" b="1905"/>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4B26" w:rsidRPr="00924168" w:rsidRDefault="00044B26" w:rsidP="00044B26">
                            <w:pPr>
                              <w:jc w:val="center"/>
                              <w:rPr>
                                <w:rFonts w:ascii="Calibri" w:hAnsi="Calibri"/>
                                <w:b/>
                                <w:color w:val="070FB1"/>
                                <w:sz w:val="28"/>
                                <w:szCs w:val="28"/>
                              </w:rPr>
                            </w:pPr>
                            <w:r w:rsidRPr="00924168">
                              <w:rPr>
                                <w:rFonts w:ascii="Calibri" w:hAnsi="Calibri"/>
                                <w:b/>
                                <w:color w:val="070FB1"/>
                                <w:sz w:val="28"/>
                                <w:szCs w:val="28"/>
                              </w:rPr>
                              <w:t>Office de Tourisme Chalosse Tursan</w:t>
                            </w:r>
                          </w:p>
                          <w:p w:rsidR="00044B26" w:rsidRPr="00F768F6" w:rsidRDefault="00044B26" w:rsidP="00044B26">
                            <w:pPr>
                              <w:jc w:val="center"/>
                              <w:rPr>
                                <w:rFonts w:ascii="Calibri" w:hAnsi="Calibri"/>
                                <w:color w:val="404040"/>
                              </w:rPr>
                            </w:pPr>
                            <w:r w:rsidRPr="00F768F6">
                              <w:rPr>
                                <w:rFonts w:ascii="Calibri" w:hAnsi="Calibri"/>
                                <w:color w:val="404040"/>
                              </w:rPr>
                              <w:t>Place du Tour du Sol</w:t>
                            </w:r>
                          </w:p>
                          <w:p w:rsidR="00044B26" w:rsidRPr="00F768F6" w:rsidRDefault="00044B26" w:rsidP="00044B26">
                            <w:pPr>
                              <w:jc w:val="center"/>
                              <w:rPr>
                                <w:rFonts w:ascii="Calibri" w:hAnsi="Calibri"/>
                                <w:color w:val="404040"/>
                              </w:rPr>
                            </w:pPr>
                            <w:r w:rsidRPr="00F768F6">
                              <w:rPr>
                                <w:rFonts w:ascii="Calibri" w:hAnsi="Calibri"/>
                                <w:color w:val="404040"/>
                              </w:rPr>
                              <w:t>40500 SAINT SEVER</w:t>
                            </w:r>
                          </w:p>
                          <w:p w:rsidR="00044B26" w:rsidRPr="00F768F6" w:rsidRDefault="00044B26" w:rsidP="00044B26">
                            <w:pPr>
                              <w:jc w:val="center"/>
                              <w:rPr>
                                <w:rFonts w:ascii="Calibri" w:hAnsi="Calibri"/>
                                <w:color w:val="404040"/>
                              </w:rPr>
                            </w:pPr>
                            <w:r w:rsidRPr="00F768F6">
                              <w:rPr>
                                <w:rFonts w:ascii="Calibri" w:hAnsi="Calibri"/>
                                <w:color w:val="404040"/>
                              </w:rPr>
                              <w:sym w:font="Wingdings" w:char="F028"/>
                            </w:r>
                            <w:r w:rsidRPr="00F768F6">
                              <w:rPr>
                                <w:rFonts w:ascii="Calibri" w:hAnsi="Calibri"/>
                                <w:color w:val="404040"/>
                              </w:rPr>
                              <w:t>+33 (0)5 58 76 34 64</w:t>
                            </w:r>
                          </w:p>
                          <w:p w:rsidR="00044B26" w:rsidRPr="00F768F6" w:rsidRDefault="00044B26" w:rsidP="00044B26">
                            <w:pPr>
                              <w:jc w:val="center"/>
                              <w:rPr>
                                <w:rFonts w:ascii="Calibri" w:hAnsi="Calibri"/>
                                <w:color w:val="404040"/>
                              </w:rPr>
                            </w:pPr>
                            <w:r w:rsidRPr="00F768F6">
                              <w:rPr>
                                <w:rFonts w:ascii="Calibri" w:hAnsi="Calibri"/>
                                <w:color w:val="404040"/>
                              </w:rPr>
                              <w:t xml:space="preserve">Antenne Geaune : </w:t>
                            </w:r>
                            <w:r w:rsidRPr="00F768F6">
                              <w:rPr>
                                <w:rFonts w:ascii="Calibri" w:hAnsi="Calibri"/>
                                <w:color w:val="404040"/>
                              </w:rPr>
                              <w:sym w:font="Wingdings" w:char="F028"/>
                            </w:r>
                            <w:r w:rsidRPr="00F768F6">
                              <w:rPr>
                                <w:rFonts w:ascii="Calibri" w:hAnsi="Calibri"/>
                                <w:color w:val="404040"/>
                              </w:rPr>
                              <w:t>+33 (0)5 58 44 42 00</w:t>
                            </w:r>
                          </w:p>
                          <w:p w:rsidR="00044B26" w:rsidRPr="00F768F6" w:rsidRDefault="00044B26" w:rsidP="00044B26">
                            <w:pPr>
                              <w:jc w:val="center"/>
                              <w:rPr>
                                <w:rFonts w:ascii="Calibri" w:hAnsi="Calibri"/>
                                <w:color w:val="404040"/>
                              </w:rPr>
                            </w:pPr>
                            <w:r w:rsidRPr="00F768F6">
                              <w:rPr>
                                <w:rFonts w:ascii="Calibri" w:hAnsi="Calibri"/>
                                <w:color w:val="404040"/>
                              </w:rPr>
                              <w:t xml:space="preserve">Antenne Hagetmau : </w:t>
                            </w:r>
                            <w:r w:rsidRPr="00F768F6">
                              <w:rPr>
                                <w:rFonts w:ascii="Calibri" w:hAnsi="Calibri"/>
                                <w:color w:val="404040"/>
                              </w:rPr>
                              <w:sym w:font="Wingdings" w:char="F028"/>
                            </w:r>
                            <w:r w:rsidRPr="00F768F6">
                              <w:rPr>
                                <w:rFonts w:ascii="Calibri" w:hAnsi="Calibri"/>
                                <w:color w:val="404040"/>
                              </w:rPr>
                              <w:t xml:space="preserve">+33 (0)5 58 79 38 26 </w:t>
                            </w:r>
                          </w:p>
                          <w:p w:rsidR="00044B26" w:rsidRPr="00A16071" w:rsidRDefault="00044B26" w:rsidP="00044B26">
                            <w:pPr>
                              <w:jc w:val="center"/>
                              <w:rPr>
                                <w:color w:val="8080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9" o:spid="_x0000_s1026" type="#_x0000_t202" style="position:absolute;margin-left:306pt;margin-top:-18pt;width:243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" stroked="f">
                <v:textbox>
                  <w:txbxContent>
                    <w:p w:rsidR="00044B26" w:rsidRPr="00924168" w:rsidRDefault="00044B26" w:rsidP="00044B26">
                      <w:pPr>
                        <w:jc w:val="center"/>
                        <w:rPr>
                          <w:rFonts w:ascii="Calibri" w:hAnsi="Calibri"/>
                          <w:b/>
                          <w:color w:val="070FB1"/>
                          <w:sz w:val="28"/>
                          <w:szCs w:val="28"/>
                        </w:rPr>
                      </w:pPr>
                      <w:r w:rsidRPr="00924168">
                        <w:rPr>
                          <w:rFonts w:ascii="Calibri" w:hAnsi="Calibri"/>
                          <w:b/>
                          <w:color w:val="070FB1"/>
                          <w:sz w:val="28"/>
                          <w:szCs w:val="28"/>
                        </w:rPr>
                        <w:t>Office de Tourisme Chalosse Tursan</w:t>
                      </w:r>
                    </w:p>
                    <w:p w:rsidR="00044B26" w:rsidRPr="00F768F6" w:rsidRDefault="00044B26" w:rsidP="00044B26">
                      <w:pPr>
                        <w:jc w:val="center"/>
                        <w:rPr>
                          <w:rFonts w:ascii="Calibri" w:hAnsi="Calibri"/>
                          <w:color w:val="404040"/>
                        </w:rPr>
                      </w:pPr>
                      <w:r w:rsidRPr="00F768F6">
                        <w:rPr>
                          <w:rFonts w:ascii="Calibri" w:hAnsi="Calibri"/>
                          <w:color w:val="404040"/>
                        </w:rPr>
                        <w:t>Place du Tour du Sol</w:t>
                      </w:r>
                    </w:p>
                    <w:p w:rsidR="00044B26" w:rsidRPr="00F768F6" w:rsidRDefault="00044B26" w:rsidP="00044B26">
                      <w:pPr>
                        <w:jc w:val="center"/>
                        <w:rPr>
                          <w:rFonts w:ascii="Calibri" w:hAnsi="Calibri"/>
                          <w:color w:val="404040"/>
                        </w:rPr>
                      </w:pPr>
                      <w:r w:rsidRPr="00F768F6">
                        <w:rPr>
                          <w:rFonts w:ascii="Calibri" w:hAnsi="Calibri"/>
                          <w:color w:val="404040"/>
                        </w:rPr>
                        <w:t>40500 SAINT SEVER</w:t>
                      </w:r>
                    </w:p>
                    <w:p w:rsidR="00044B26" w:rsidRPr="00F768F6" w:rsidRDefault="00044B26" w:rsidP="00044B26">
                      <w:pPr>
                        <w:jc w:val="center"/>
                        <w:rPr>
                          <w:rFonts w:ascii="Calibri" w:hAnsi="Calibri"/>
                          <w:color w:val="404040"/>
                        </w:rPr>
                      </w:pPr>
                      <w:r w:rsidRPr="00F768F6">
                        <w:rPr>
                          <w:rFonts w:ascii="Calibri" w:hAnsi="Calibri"/>
                          <w:color w:val="404040"/>
                        </w:rPr>
                        <w:sym w:font="Wingdings" w:char="F028"/>
                      </w:r>
                      <w:r w:rsidRPr="00F768F6">
                        <w:rPr>
                          <w:rFonts w:ascii="Calibri" w:hAnsi="Calibri"/>
                          <w:color w:val="404040"/>
                        </w:rPr>
                        <w:t>+33 (0)5 58 76 34 64</w:t>
                      </w:r>
                    </w:p>
                    <w:p w:rsidR="00044B26" w:rsidRPr="00F768F6" w:rsidRDefault="00044B26" w:rsidP="00044B26">
                      <w:pPr>
                        <w:jc w:val="center"/>
                        <w:rPr>
                          <w:rFonts w:ascii="Calibri" w:hAnsi="Calibri"/>
                          <w:color w:val="404040"/>
                        </w:rPr>
                      </w:pPr>
                      <w:r w:rsidRPr="00F768F6">
                        <w:rPr>
                          <w:rFonts w:ascii="Calibri" w:hAnsi="Calibri"/>
                          <w:color w:val="404040"/>
                        </w:rPr>
                        <w:t xml:space="preserve">Antenne Geaune : </w:t>
                      </w:r>
                      <w:r w:rsidRPr="00F768F6">
                        <w:rPr>
                          <w:rFonts w:ascii="Calibri" w:hAnsi="Calibri"/>
                          <w:color w:val="404040"/>
                        </w:rPr>
                        <w:sym w:font="Wingdings" w:char="F028"/>
                      </w:r>
                      <w:r w:rsidRPr="00F768F6">
                        <w:rPr>
                          <w:rFonts w:ascii="Calibri" w:hAnsi="Calibri"/>
                          <w:color w:val="404040"/>
                        </w:rPr>
                        <w:t>+33 (0)5 58 44 42 00</w:t>
                      </w:r>
                    </w:p>
                    <w:p w:rsidR="00044B26" w:rsidRPr="00F768F6" w:rsidRDefault="00044B26" w:rsidP="00044B26">
                      <w:pPr>
                        <w:jc w:val="center"/>
                        <w:rPr>
                          <w:rFonts w:ascii="Calibri" w:hAnsi="Calibri"/>
                          <w:color w:val="404040"/>
                        </w:rPr>
                      </w:pPr>
                      <w:r w:rsidRPr="00F768F6">
                        <w:rPr>
                          <w:rFonts w:ascii="Calibri" w:hAnsi="Calibri"/>
                          <w:color w:val="404040"/>
                        </w:rPr>
                        <w:t xml:space="preserve">Antenne Hagetmau : </w:t>
                      </w:r>
                      <w:r w:rsidRPr="00F768F6">
                        <w:rPr>
                          <w:rFonts w:ascii="Calibri" w:hAnsi="Calibri"/>
                          <w:color w:val="404040"/>
                        </w:rPr>
                        <w:sym w:font="Wingdings" w:char="F028"/>
                      </w:r>
                      <w:r w:rsidRPr="00F768F6">
                        <w:rPr>
                          <w:rFonts w:ascii="Calibri" w:hAnsi="Calibri"/>
                          <w:color w:val="404040"/>
                        </w:rPr>
                        <w:t xml:space="preserve">+33 (0)5 58 79 38 26 </w:t>
                      </w:r>
                    </w:p>
                    <w:p w:rsidR="00044B26" w:rsidRPr="00A16071" w:rsidRDefault="00044B26" w:rsidP="00044B26">
                      <w:pPr>
                        <w:jc w:val="center"/>
                        <w:rPr>
                          <w:color w:val="808080"/>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342900</wp:posOffset>
                </wp:positionH>
                <wp:positionV relativeFrom="paragraph">
                  <wp:posOffset>-228600</wp:posOffset>
                </wp:positionV>
                <wp:extent cx="904875" cy="745490"/>
                <wp:effectExtent l="0" t="0" r="1905"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4B26" w:rsidRDefault="00044B26" w:rsidP="00044B26">
                            <w:r>
                              <w:rPr>
                                <w:noProof/>
                              </w:rPr>
                              <w:drawing>
                                <wp:inline distT="0" distB="0" distL="0" distR="0">
                                  <wp:extent cx="723900" cy="657225"/>
                                  <wp:effectExtent l="0" t="0" r="0" b="9525"/>
                                  <wp:docPr id="7" name="Image 7" descr="Logo Qualité tour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Qualité tourism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657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8" o:spid="_x0000_s1027" type="#_x0000_t202" style="position:absolute;margin-left:27pt;margin-top:-18pt;width:71.25pt;height:58.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" stroked="f">
                <v:textbox style="mso-fit-shape-to-text:t">
                  <w:txbxContent>
                    <w:p w:rsidR="00044B26" w:rsidRDefault="00044B26" w:rsidP="00044B26">
                      <w:r>
                        <w:rPr>
                          <w:noProof/>
                        </w:rPr>
                        <w:drawing>
                          <wp:inline distT="0" distB="0" distL="0" distR="0">
                            <wp:extent cx="723900" cy="657225"/>
                            <wp:effectExtent l="0" t="0" r="0" b="9525"/>
                            <wp:docPr id="7" name="Image 7" descr="Logo Qualité tour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Qualité tourism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657225"/>
                                    </a:xfrm>
                                    <a:prstGeom prst="rect">
                                      <a:avLst/>
                                    </a:prstGeom>
                                    <a:noFill/>
                                    <a:ln>
                                      <a:noFill/>
                                    </a:ln>
                                  </pic:spPr>
                                </pic:pic>
                              </a:graphicData>
                            </a:graphic>
                          </wp:inline>
                        </w:drawing>
                      </w:r>
                    </w:p>
                  </w:txbxContent>
                </v:textbox>
              </v:shape>
            </w:pict>
          </mc:Fallback>
        </mc:AlternateContent>
      </w:r>
    </w:p>
    <w:p w:rsidR="00044B26" w:rsidRDefault="00044B26" w:rsidP="00044B26"/>
    <w:p w:rsidR="00044B26" w:rsidRDefault="00044B26" w:rsidP="00044B26"/>
    <w:p w:rsidR="00044B26" w:rsidRDefault="00044B26" w:rsidP="00044B26">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45720</wp:posOffset>
                </wp:positionV>
                <wp:extent cx="2057400" cy="342900"/>
                <wp:effectExtent l="0" t="0" r="1905" b="1905"/>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4B26" w:rsidRPr="00F768F6" w:rsidRDefault="00044B26" w:rsidP="00044B26">
                            <w:pPr>
                              <w:rPr>
                                <w:rFonts w:ascii="Calibri" w:hAnsi="Calibri"/>
                                <w:color w:val="404040"/>
                              </w:rPr>
                            </w:pPr>
                            <w:r w:rsidRPr="00F768F6">
                              <w:rPr>
                                <w:rFonts w:ascii="Calibri" w:hAnsi="Calibri"/>
                                <w:color w:val="404040"/>
                              </w:rPr>
                              <w:t>www.landes-chalosse.com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 o:spid="_x0000_s1028" type="#_x0000_t202" style="position:absolute;margin-left:0;margin-top:3.6pt;width:162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" stroked="f">
                <v:textbox>
                  <w:txbxContent>
                    <w:p w:rsidR="00044B26" w:rsidRPr="00F768F6" w:rsidRDefault="00044B26" w:rsidP="00044B26">
                      <w:pPr>
                        <w:rPr>
                          <w:rFonts w:ascii="Calibri" w:hAnsi="Calibri"/>
                          <w:color w:val="404040"/>
                        </w:rPr>
                      </w:pPr>
                      <w:r w:rsidRPr="00F768F6">
                        <w:rPr>
                          <w:rFonts w:ascii="Calibri" w:hAnsi="Calibri"/>
                          <w:color w:val="404040"/>
                        </w:rPr>
                        <w:t>www.landes-chalosse.com</w:t>
                      </w:r>
                    </w:p>
                  </w:txbxContent>
                </v:textbox>
              </v:shape>
            </w:pict>
          </mc:Fallback>
        </mc:AlternateContent>
      </w:r>
    </w:p>
    <w:p w:rsidR="00044B26" w:rsidRDefault="00044B26" w:rsidP="00044B26"/>
    <w:p w:rsidR="00044B26" w:rsidRDefault="00044B26" w:rsidP="00044B26">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38100</wp:posOffset>
                </wp:positionV>
                <wp:extent cx="6812915" cy="1386205"/>
                <wp:effectExtent l="83820" t="474345" r="8890" b="539750"/>
                <wp:wrapNone/>
                <wp:docPr id="5" name="Vagu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915" cy="1386205"/>
                        </a:xfrm>
                        <a:prstGeom prst="wave">
                          <a:avLst>
                            <a:gd name="adj1" fmla="val 13005"/>
                            <a:gd name="adj2" fmla="val 0"/>
                          </a:avLst>
                        </a:prstGeom>
                        <a:gradFill rotWithShape="0">
                          <a:gsLst>
                            <a:gs pos="0">
                              <a:srgbClr val="0070C0"/>
                            </a:gs>
                            <a:gs pos="100000">
                              <a:srgbClr val="0070C0">
                                <a:gamma/>
                                <a:tint val="20000"/>
                                <a:invGamma/>
                              </a:srgbClr>
                            </a:gs>
                          </a:gsLst>
                          <a:lin ang="2700000" scaled="1"/>
                        </a:gradFill>
                        <a:ln w="9525">
                          <a:solidFill>
                            <a:srgbClr val="FFC000"/>
                          </a:solidFill>
                          <a:round/>
                          <a:headEnd/>
                          <a:tailEnd/>
                        </a:ln>
                        <a:effectLst>
                          <a:outerShdw dist="107763" dir="8100000" algn="ctr" rotWithShape="0">
                            <a:srgbClr val="FFC000">
                              <a:alpha val="50000"/>
                            </a:srgbClr>
                          </a:outerShdw>
                        </a:effectLst>
                      </wps:spPr>
                      <wps:txbx>
                        <w:txbxContent>
                          <w:p w:rsidR="00044B26" w:rsidRDefault="00044B26" w:rsidP="00044B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Vague 5" o:spid="_x0000_s1029" type="#_x0000_t64" style="position:absolute;margin-left:0;margin-top:3pt;width:536.45pt;height:10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" fillcolor="#0070c0" strokecolor="#ffc000">
                <v:fill color2="#cce2f2" angle="45" focus="100%" type="gradient"/>
                <v:shadow on="t" color="#ffc000" opacity=".5" offset="-6pt,6pt"/>
                <v:textbox>
                  <w:txbxContent>
                    <w:p w:rsidR="00044B26" w:rsidRDefault="00044B26" w:rsidP="00044B26"/>
                  </w:txbxContent>
                </v:textbox>
              </v:shape>
            </w:pict>
          </mc:Fallback>
        </mc:AlternateContent>
      </w:r>
    </w:p>
    <w:p w:rsidR="00044B26" w:rsidRDefault="00044B26" w:rsidP="00044B26">
      <w:r>
        <w:rPr>
          <w:noProof/>
        </w:rPr>
        <mc:AlternateContent>
          <mc:Choice Requires="wps">
            <w:drawing>
              <wp:anchor distT="0" distB="0" distL="114300" distR="114300" simplePos="0" relativeHeight="251664384" behindDoc="0" locked="0" layoutInCell="1" allowOverlap="1">
                <wp:simplePos x="0" y="0"/>
                <wp:positionH relativeFrom="column">
                  <wp:posOffset>2381250</wp:posOffset>
                </wp:positionH>
                <wp:positionV relativeFrom="paragraph">
                  <wp:posOffset>129540</wp:posOffset>
                </wp:positionV>
                <wp:extent cx="2537460" cy="854710"/>
                <wp:effectExtent l="0" t="0" r="0" b="4445"/>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85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B26" w:rsidRPr="00F768F6" w:rsidRDefault="00044B26" w:rsidP="00044B26">
                            <w:pPr>
                              <w:rPr>
                                <w:rFonts w:ascii="Calibri" w:hAnsi="Calibri"/>
                                <w:b/>
                                <w:color w:val="FFFFFF"/>
                              </w:rPr>
                            </w:pPr>
                            <w:r w:rsidRPr="00F768F6">
                              <w:rPr>
                                <w:rFonts w:ascii="Calibri" w:hAnsi="Calibri"/>
                                <w:b/>
                                <w:color w:val="FFFFFF"/>
                              </w:rPr>
                              <w:t xml:space="preserve">Référence : </w:t>
                            </w:r>
                            <w:r>
                              <w:rPr>
                                <w:rFonts w:ascii="Calibri" w:hAnsi="Calibri"/>
                                <w:b/>
                                <w:color w:val="FFFFFF"/>
                              </w:rPr>
                              <w:t>Ou/</w:t>
                            </w:r>
                            <w:proofErr w:type="spellStart"/>
                            <w:r>
                              <w:rPr>
                                <w:rFonts w:ascii="Calibri" w:hAnsi="Calibri"/>
                                <w:b/>
                                <w:color w:val="FFFFFF"/>
                              </w:rPr>
                              <w:t>ot</w:t>
                            </w:r>
                            <w:proofErr w:type="spellEnd"/>
                            <w:r>
                              <w:rPr>
                                <w:rFonts w:ascii="Calibri" w:hAnsi="Calibri"/>
                                <w:b/>
                                <w:color w:val="FFFFFF"/>
                              </w:rPr>
                              <w:t>/</w:t>
                            </w:r>
                            <w:r w:rsidR="00957BC8">
                              <w:rPr>
                                <w:rFonts w:ascii="Calibri" w:hAnsi="Calibri"/>
                                <w:b/>
                                <w:color w:val="FFFFFF"/>
                              </w:rPr>
                              <w:t>24</w:t>
                            </w:r>
                          </w:p>
                          <w:p w:rsidR="00044B26" w:rsidRPr="00F768F6" w:rsidRDefault="00044B26" w:rsidP="00044B26">
                            <w:pPr>
                              <w:rPr>
                                <w:rFonts w:ascii="Calibri" w:hAnsi="Calibri"/>
                                <w:b/>
                                <w:color w:val="FFFFFF"/>
                              </w:rPr>
                            </w:pPr>
                            <w:r w:rsidRPr="00F768F6">
                              <w:rPr>
                                <w:rFonts w:ascii="Calibri" w:hAnsi="Calibri"/>
                                <w:b/>
                                <w:color w:val="FFFFFF"/>
                              </w:rPr>
                              <w:t>Version : 1</w:t>
                            </w:r>
                          </w:p>
                          <w:p w:rsidR="00044B26" w:rsidRPr="001810AC" w:rsidRDefault="00044B26" w:rsidP="00044B26">
                            <w:pPr>
                              <w:rPr>
                                <w:b/>
                                <w:color w:val="FFFFFF"/>
                              </w:rPr>
                            </w:pPr>
                            <w:r w:rsidRPr="00F768F6">
                              <w:rPr>
                                <w:rFonts w:ascii="Calibri" w:hAnsi="Calibri"/>
                                <w:b/>
                                <w:color w:val="FFFFFF"/>
                              </w:rPr>
                              <w:t xml:space="preserve">Date de création : </w:t>
                            </w:r>
                            <w:r>
                              <w:rPr>
                                <w:rFonts w:ascii="Calibri" w:hAnsi="Calibri"/>
                                <w:b/>
                                <w:color w:val="FFFFFF"/>
                              </w:rPr>
                              <w:t>20/12/2017</w:t>
                            </w:r>
                          </w:p>
                          <w:p w:rsidR="00044B26" w:rsidRPr="00F768F6" w:rsidRDefault="00044B26" w:rsidP="00044B26">
                            <w:pPr>
                              <w:rPr>
                                <w:rFonts w:ascii="Calibri" w:hAnsi="Calibri"/>
                                <w:b/>
                                <w:color w:val="FFFFFF"/>
                              </w:rPr>
                            </w:pPr>
                            <w:r w:rsidRPr="00F768F6">
                              <w:rPr>
                                <w:rFonts w:ascii="Calibri" w:hAnsi="Calibri"/>
                                <w:b/>
                                <w:color w:val="FFFFFF"/>
                              </w:rPr>
                              <w:t xml:space="preserve">Date d’actualisation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 o:spid="_x0000_s1030" type="#_x0000_t202" style="position:absolute;margin-left:187.5pt;margin-top:10.2pt;width:199.8pt;height:6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" filled="f" stroked="f">
                <v:textbox>
                  <w:txbxContent>
                    <w:p w:rsidR="00044B26" w:rsidRPr="00F768F6" w:rsidRDefault="00044B26" w:rsidP="00044B26">
                      <w:pPr>
                        <w:rPr>
                          <w:rFonts w:ascii="Calibri" w:hAnsi="Calibri"/>
                          <w:b/>
                          <w:color w:val="FFFFFF"/>
                        </w:rPr>
                      </w:pPr>
                      <w:r w:rsidRPr="00F768F6">
                        <w:rPr>
                          <w:rFonts w:ascii="Calibri" w:hAnsi="Calibri"/>
                          <w:b/>
                          <w:color w:val="FFFFFF"/>
                        </w:rPr>
                        <w:t xml:space="preserve">Référence : </w:t>
                      </w:r>
                      <w:r>
                        <w:rPr>
                          <w:rFonts w:ascii="Calibri" w:hAnsi="Calibri"/>
                          <w:b/>
                          <w:color w:val="FFFFFF"/>
                        </w:rPr>
                        <w:t>Ou/</w:t>
                      </w:r>
                      <w:proofErr w:type="spellStart"/>
                      <w:r>
                        <w:rPr>
                          <w:rFonts w:ascii="Calibri" w:hAnsi="Calibri"/>
                          <w:b/>
                          <w:color w:val="FFFFFF"/>
                        </w:rPr>
                        <w:t>ot</w:t>
                      </w:r>
                      <w:proofErr w:type="spellEnd"/>
                      <w:r>
                        <w:rPr>
                          <w:rFonts w:ascii="Calibri" w:hAnsi="Calibri"/>
                          <w:b/>
                          <w:color w:val="FFFFFF"/>
                        </w:rPr>
                        <w:t>/</w:t>
                      </w:r>
                      <w:r w:rsidR="00957BC8">
                        <w:rPr>
                          <w:rFonts w:ascii="Calibri" w:hAnsi="Calibri"/>
                          <w:b/>
                          <w:color w:val="FFFFFF"/>
                        </w:rPr>
                        <w:t>24</w:t>
                      </w:r>
                    </w:p>
                    <w:p w:rsidR="00044B26" w:rsidRPr="00F768F6" w:rsidRDefault="00044B26" w:rsidP="00044B26">
                      <w:pPr>
                        <w:rPr>
                          <w:rFonts w:ascii="Calibri" w:hAnsi="Calibri"/>
                          <w:b/>
                          <w:color w:val="FFFFFF"/>
                        </w:rPr>
                      </w:pPr>
                      <w:r w:rsidRPr="00F768F6">
                        <w:rPr>
                          <w:rFonts w:ascii="Calibri" w:hAnsi="Calibri"/>
                          <w:b/>
                          <w:color w:val="FFFFFF"/>
                        </w:rPr>
                        <w:t>Version : 1</w:t>
                      </w:r>
                    </w:p>
                    <w:p w:rsidR="00044B26" w:rsidRPr="001810AC" w:rsidRDefault="00044B26" w:rsidP="00044B26">
                      <w:pPr>
                        <w:rPr>
                          <w:b/>
                          <w:color w:val="FFFFFF"/>
                        </w:rPr>
                      </w:pPr>
                      <w:r w:rsidRPr="00F768F6">
                        <w:rPr>
                          <w:rFonts w:ascii="Calibri" w:hAnsi="Calibri"/>
                          <w:b/>
                          <w:color w:val="FFFFFF"/>
                        </w:rPr>
                        <w:t xml:space="preserve">Date de création : </w:t>
                      </w:r>
                      <w:r>
                        <w:rPr>
                          <w:rFonts w:ascii="Calibri" w:hAnsi="Calibri"/>
                          <w:b/>
                          <w:color w:val="FFFFFF"/>
                        </w:rPr>
                        <w:t>20/12/2017</w:t>
                      </w:r>
                    </w:p>
                    <w:p w:rsidR="00044B26" w:rsidRPr="00F768F6" w:rsidRDefault="00044B26" w:rsidP="00044B26">
                      <w:pPr>
                        <w:rPr>
                          <w:rFonts w:ascii="Calibri" w:hAnsi="Calibri"/>
                          <w:b/>
                          <w:color w:val="FFFFFF"/>
                        </w:rPr>
                      </w:pPr>
                      <w:r w:rsidRPr="00F768F6">
                        <w:rPr>
                          <w:rFonts w:ascii="Calibri" w:hAnsi="Calibri"/>
                          <w:b/>
                          <w:color w:val="FFFFFF"/>
                        </w:rPr>
                        <w:t xml:space="preserve">Date d’actualisation : </w:t>
                      </w:r>
                    </w:p>
                  </w:txbxContent>
                </v:textbox>
              </v:shape>
            </w:pict>
          </mc:Fallback>
        </mc:AlternateContent>
      </w:r>
    </w:p>
    <w:p w:rsidR="00044B26" w:rsidRDefault="00044B26" w:rsidP="00044B26">
      <w:r>
        <w:rPr>
          <w:noProof/>
        </w:rPr>
        <mc:AlternateContent>
          <mc:Choice Requires="wps">
            <w:drawing>
              <wp:anchor distT="0" distB="0" distL="114300" distR="114300" simplePos="0" relativeHeight="251663360" behindDoc="0" locked="0" layoutInCell="1" allowOverlap="1">
                <wp:simplePos x="0" y="0"/>
                <wp:positionH relativeFrom="column">
                  <wp:posOffset>66675</wp:posOffset>
                </wp:positionH>
                <wp:positionV relativeFrom="paragraph">
                  <wp:posOffset>40004</wp:posOffset>
                </wp:positionV>
                <wp:extent cx="2303780" cy="581025"/>
                <wp:effectExtent l="0" t="0" r="0" b="952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B26" w:rsidRPr="00F768F6" w:rsidRDefault="00044B26" w:rsidP="00044B26">
                            <w:pPr>
                              <w:rPr>
                                <w:rFonts w:ascii="Calibri" w:hAnsi="Calibri"/>
                                <w:b/>
                                <w:color w:val="FFFFFF"/>
                                <w:sz w:val="28"/>
                                <w:szCs w:val="28"/>
                              </w:rPr>
                            </w:pPr>
                            <w:r>
                              <w:rPr>
                                <w:rFonts w:ascii="Calibri" w:hAnsi="Calibri"/>
                                <w:b/>
                                <w:color w:val="FFFFFF"/>
                                <w:sz w:val="28"/>
                                <w:szCs w:val="28"/>
                              </w:rPr>
                              <w:t>Compte Rendu Groupe Local Qualité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 o:spid="_x0000_s1031" type="#_x0000_t202" style="position:absolute;margin-left:5.25pt;margin-top:3.15pt;width:181.4pt;height: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" filled="f" stroked="f">
                <v:textbox>
                  <w:txbxContent>
                    <w:p w:rsidR="00044B26" w:rsidRPr="00F768F6" w:rsidRDefault="00044B26" w:rsidP="00044B26">
                      <w:pPr>
                        <w:rPr>
                          <w:rFonts w:ascii="Calibri" w:hAnsi="Calibri"/>
                          <w:b/>
                          <w:color w:val="FFFFFF"/>
                          <w:sz w:val="28"/>
                          <w:szCs w:val="28"/>
                        </w:rPr>
                      </w:pPr>
                      <w:r>
                        <w:rPr>
                          <w:rFonts w:ascii="Calibri" w:hAnsi="Calibri"/>
                          <w:b/>
                          <w:color w:val="FFFFFF"/>
                          <w:sz w:val="28"/>
                          <w:szCs w:val="28"/>
                        </w:rPr>
                        <w:t>Compte Rendu Groupe Local Qualité</w:t>
                      </w:r>
                    </w:p>
                  </w:txbxContent>
                </v:textbox>
              </v:shape>
            </w:pict>
          </mc:Fallback>
        </mc:AlternateContent>
      </w:r>
    </w:p>
    <w:p w:rsidR="00044B26" w:rsidRDefault="00044B26" w:rsidP="00044B26">
      <w:r>
        <w:rPr>
          <w:noProof/>
          <w:color w:val="FF0000"/>
        </w:rPr>
        <mc:AlternateContent>
          <mc:Choice Requires="wps">
            <w:drawing>
              <wp:anchor distT="0" distB="0" distL="114300" distR="114300" simplePos="0" relativeHeight="251665408" behindDoc="0" locked="0" layoutInCell="1" allowOverlap="1">
                <wp:simplePos x="0" y="0"/>
                <wp:positionH relativeFrom="column">
                  <wp:posOffset>4457700</wp:posOffset>
                </wp:positionH>
                <wp:positionV relativeFrom="paragraph">
                  <wp:posOffset>83820</wp:posOffset>
                </wp:positionV>
                <wp:extent cx="2400300" cy="571500"/>
                <wp:effectExtent l="0" t="0" r="1905" b="190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B26" w:rsidRPr="003B2031" w:rsidRDefault="00044B26" w:rsidP="00044B26">
                            <w:r w:rsidRPr="003B2031">
                              <w:rPr>
                                <w:noProof/>
                              </w:rPr>
                              <w:drawing>
                                <wp:inline distT="0" distB="0" distL="0" distR="0">
                                  <wp:extent cx="2219325" cy="4857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9325" cy="485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 o:spid="_x0000_s1032" type="#_x0000_t202" style="position:absolute;margin-left:351pt;margin-top:6.6pt;width:189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" filled="f" stroked="f">
                <v:textbox>
                  <w:txbxContent>
                    <w:p w:rsidR="00044B26" w:rsidRPr="003B2031" w:rsidRDefault="00044B26" w:rsidP="00044B26">
                      <w:r w:rsidRPr="003B2031">
                        <w:rPr>
                          <w:noProof/>
                        </w:rPr>
                        <w:drawing>
                          <wp:inline distT="0" distB="0" distL="0" distR="0">
                            <wp:extent cx="2219325" cy="4857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325" cy="485775"/>
                                    </a:xfrm>
                                    <a:prstGeom prst="rect">
                                      <a:avLst/>
                                    </a:prstGeom>
                                    <a:noFill/>
                                    <a:ln>
                                      <a:noFill/>
                                    </a:ln>
                                  </pic:spPr>
                                </pic:pic>
                              </a:graphicData>
                            </a:graphic>
                          </wp:inline>
                        </w:drawing>
                      </w:r>
                    </w:p>
                  </w:txbxContent>
                </v:textbox>
              </v:shape>
            </w:pict>
          </mc:Fallback>
        </mc:AlternateContent>
      </w:r>
    </w:p>
    <w:p w:rsidR="00044B26" w:rsidRDefault="00044B26" w:rsidP="00044B26"/>
    <w:p w:rsidR="00044B26" w:rsidRDefault="00044B26" w:rsidP="00044B26"/>
    <w:p w:rsidR="00044B26" w:rsidRDefault="00044B26" w:rsidP="00044B26"/>
    <w:p w:rsidR="00044B26" w:rsidRPr="00F10300" w:rsidRDefault="00044B26" w:rsidP="00044B26">
      <w:pPr>
        <w:rPr>
          <w:b/>
          <w:color w:val="404040"/>
          <w:u w:val="single"/>
        </w:rPr>
      </w:pPr>
    </w:p>
    <w:p w:rsidR="00044B26" w:rsidRPr="00F768F6" w:rsidRDefault="00044B26" w:rsidP="00044B26">
      <w:pPr>
        <w:rPr>
          <w:rFonts w:ascii="Calibri" w:hAnsi="Calibri"/>
          <w:color w:val="404040"/>
        </w:rPr>
      </w:pPr>
      <w:r w:rsidRPr="00F768F6">
        <w:rPr>
          <w:rFonts w:ascii="Calibri" w:hAnsi="Calibri"/>
          <w:b/>
          <w:color w:val="404040"/>
          <w:u w:val="single"/>
        </w:rPr>
        <w:t>Référent Qualité</w:t>
      </w:r>
      <w:r w:rsidRPr="00F768F6">
        <w:rPr>
          <w:rFonts w:ascii="Calibri" w:hAnsi="Calibri"/>
          <w:color w:val="404040"/>
        </w:rPr>
        <w:t> : Gisèle FRAY</w:t>
      </w:r>
      <w:r w:rsidRPr="00F768F6">
        <w:rPr>
          <w:rFonts w:ascii="Calibri" w:hAnsi="Calibri"/>
          <w:color w:val="404040"/>
        </w:rPr>
        <w:tab/>
      </w:r>
      <w:r w:rsidRPr="00F768F6">
        <w:rPr>
          <w:rFonts w:ascii="Calibri" w:hAnsi="Calibri"/>
          <w:color w:val="404040"/>
        </w:rPr>
        <w:tab/>
      </w:r>
      <w:r w:rsidRPr="00F768F6">
        <w:rPr>
          <w:rFonts w:ascii="Calibri" w:hAnsi="Calibri"/>
          <w:color w:val="404040"/>
        </w:rPr>
        <w:tab/>
      </w:r>
    </w:p>
    <w:p w:rsidR="00044B26" w:rsidRPr="00F768F6" w:rsidRDefault="00044B26" w:rsidP="00044B26">
      <w:pPr>
        <w:rPr>
          <w:rFonts w:ascii="Calibri" w:hAnsi="Calibri"/>
          <w:color w:val="404040"/>
        </w:rPr>
      </w:pPr>
      <w:r w:rsidRPr="00F768F6">
        <w:rPr>
          <w:rFonts w:ascii="Calibri" w:hAnsi="Calibri"/>
          <w:b/>
          <w:color w:val="404040"/>
          <w:u w:val="single"/>
        </w:rPr>
        <w:t>Responsable suivi fiche</w:t>
      </w:r>
      <w:r w:rsidRPr="00F768F6">
        <w:rPr>
          <w:rFonts w:ascii="Calibri" w:hAnsi="Calibri"/>
          <w:color w:val="404040"/>
        </w:rPr>
        <w:t xml:space="preserve"> : </w:t>
      </w:r>
    </w:p>
    <w:p w:rsidR="00044B26" w:rsidRPr="00F768F6" w:rsidRDefault="00044B26" w:rsidP="00044B26">
      <w:pPr>
        <w:jc w:val="both"/>
        <w:rPr>
          <w:rFonts w:ascii="Calibri" w:hAnsi="Calibri"/>
          <w:color w:val="404040"/>
        </w:rPr>
      </w:pPr>
      <w:r w:rsidRPr="00F768F6">
        <w:rPr>
          <w:rFonts w:ascii="Calibri" w:hAnsi="Calibri"/>
          <w:b/>
          <w:color w:val="404040"/>
          <w:u w:val="single"/>
        </w:rPr>
        <w:t>Personnes concernées</w:t>
      </w:r>
      <w:r w:rsidRPr="00F768F6">
        <w:rPr>
          <w:rFonts w:ascii="Calibri" w:hAnsi="Calibri"/>
          <w:color w:val="404040"/>
        </w:rPr>
        <w:t> : Virginie Masson Pelegry – Marie Danièle Lafargue – Carine Lamothe – Amandine Gomez – Lucie Bovy – Valérie Daugreilh – Hélène De Zen – Gisèle Fray – Stagiaires</w:t>
      </w:r>
      <w:r>
        <w:rPr>
          <w:rFonts w:ascii="Calibri" w:hAnsi="Calibri"/>
          <w:color w:val="404040"/>
        </w:rPr>
        <w:t xml:space="preserve"> </w:t>
      </w:r>
      <w:r w:rsidRPr="00F768F6">
        <w:rPr>
          <w:rFonts w:ascii="Calibri" w:hAnsi="Calibri"/>
          <w:color w:val="404040"/>
        </w:rPr>
        <w:t>- Saisonniers – Tout nouveau personnel.</w:t>
      </w:r>
    </w:p>
    <w:p w:rsidR="00E070FC" w:rsidRDefault="00044B26" w:rsidP="00044B26">
      <w:pPr>
        <w:rPr>
          <w:color w:val="F6B808"/>
        </w:rPr>
      </w:pPr>
      <w:r w:rsidRPr="007F3666">
        <w:rPr>
          <w:color w:val="F6B808"/>
        </w:rPr>
        <w:t>***************************************************************************************</w:t>
      </w:r>
    </w:p>
    <w:p w:rsidR="00957BC8" w:rsidRDefault="00957BC8" w:rsidP="00044B26"/>
    <w:p w:rsidR="00957BC8" w:rsidRPr="00E944A4" w:rsidRDefault="00957BC8" w:rsidP="00E944A4">
      <w:pPr>
        <w:shd w:val="clear" w:color="auto" w:fill="FFC000"/>
        <w:jc w:val="center"/>
        <w:rPr>
          <w:rFonts w:asciiTheme="minorHAnsi" w:hAnsiTheme="minorHAnsi"/>
          <w:b/>
          <w:color w:val="538135" w:themeColor="accent6" w:themeShade="BF"/>
        </w:rPr>
      </w:pPr>
      <w:r w:rsidRPr="00E944A4">
        <w:rPr>
          <w:rFonts w:asciiTheme="minorHAnsi" w:hAnsiTheme="minorHAnsi"/>
          <w:b/>
          <w:color w:val="538135" w:themeColor="accent6" w:themeShade="BF"/>
        </w:rPr>
        <w:t>Compte rendu de la réunion Groupe Local Qualité du mardi 19 décembre 2017</w:t>
      </w:r>
      <w:r w:rsidR="000133A5" w:rsidRPr="00E944A4">
        <w:rPr>
          <w:rFonts w:asciiTheme="minorHAnsi" w:hAnsiTheme="minorHAnsi"/>
          <w:b/>
          <w:color w:val="538135" w:themeColor="accent6" w:themeShade="BF"/>
        </w:rPr>
        <w:t xml:space="preserve"> – 15h</w:t>
      </w:r>
    </w:p>
    <w:p w:rsidR="00957BC8" w:rsidRPr="009542D2" w:rsidRDefault="00957BC8" w:rsidP="00957BC8">
      <w:pPr>
        <w:jc w:val="center"/>
        <w:rPr>
          <w:rFonts w:asciiTheme="minorHAnsi" w:hAnsiTheme="minorHAnsi"/>
        </w:rPr>
      </w:pPr>
    </w:p>
    <w:p w:rsidR="00957BC8" w:rsidRPr="009542D2" w:rsidRDefault="000B15BC" w:rsidP="00957BC8">
      <w:pPr>
        <w:rPr>
          <w:rFonts w:asciiTheme="minorHAnsi" w:hAnsiTheme="minorHAnsi"/>
        </w:rPr>
      </w:pPr>
      <w:r w:rsidRPr="009542D2">
        <w:rPr>
          <w:rFonts w:asciiTheme="minorHAnsi" w:hAnsiTheme="minorHAnsi"/>
          <w:b/>
        </w:rPr>
        <w:t>Présents</w:t>
      </w:r>
      <w:r w:rsidRPr="009542D2">
        <w:rPr>
          <w:rFonts w:asciiTheme="minorHAnsi" w:hAnsiTheme="minorHAnsi"/>
        </w:rPr>
        <w:t xml:space="preserve"> : Mr </w:t>
      </w:r>
      <w:proofErr w:type="spellStart"/>
      <w:r w:rsidRPr="009542D2">
        <w:rPr>
          <w:rFonts w:asciiTheme="minorHAnsi" w:hAnsiTheme="minorHAnsi"/>
        </w:rPr>
        <w:t>Hirigoyen</w:t>
      </w:r>
      <w:proofErr w:type="spellEnd"/>
      <w:r w:rsidRPr="009542D2">
        <w:rPr>
          <w:rFonts w:asciiTheme="minorHAnsi" w:hAnsiTheme="minorHAnsi"/>
        </w:rPr>
        <w:t xml:space="preserve"> – Mr Beaumont – Mr Van Es – Mr Lespinasse – Mme Favre – Mme Masson-Pelegry – Mme Fray</w:t>
      </w:r>
    </w:p>
    <w:p w:rsidR="000B15BC" w:rsidRPr="009542D2" w:rsidRDefault="000B15BC" w:rsidP="00957BC8">
      <w:pPr>
        <w:rPr>
          <w:rFonts w:asciiTheme="minorHAnsi" w:hAnsiTheme="minorHAnsi"/>
        </w:rPr>
      </w:pPr>
      <w:r w:rsidRPr="009542D2">
        <w:rPr>
          <w:rFonts w:asciiTheme="minorHAnsi" w:hAnsiTheme="minorHAnsi"/>
          <w:b/>
        </w:rPr>
        <w:t>Excusés</w:t>
      </w:r>
      <w:r w:rsidRPr="009542D2">
        <w:rPr>
          <w:rFonts w:asciiTheme="minorHAnsi" w:hAnsiTheme="minorHAnsi"/>
        </w:rPr>
        <w:t xml:space="preserve"> : Mr </w:t>
      </w:r>
      <w:proofErr w:type="spellStart"/>
      <w:r w:rsidRPr="009542D2">
        <w:rPr>
          <w:rFonts w:asciiTheme="minorHAnsi" w:hAnsiTheme="minorHAnsi"/>
        </w:rPr>
        <w:t>Ternus</w:t>
      </w:r>
      <w:proofErr w:type="spellEnd"/>
      <w:r w:rsidRPr="009542D2">
        <w:rPr>
          <w:rFonts w:asciiTheme="minorHAnsi" w:hAnsiTheme="minorHAnsi"/>
        </w:rPr>
        <w:t xml:space="preserve"> – Mr Tauzin</w:t>
      </w:r>
    </w:p>
    <w:p w:rsidR="000B15BC" w:rsidRDefault="000B15BC" w:rsidP="00957BC8">
      <w:pPr>
        <w:rPr>
          <w:rFonts w:asciiTheme="minorHAnsi" w:hAnsiTheme="minorHAnsi"/>
        </w:rPr>
      </w:pPr>
    </w:p>
    <w:p w:rsidR="00025B68" w:rsidRPr="00E944A4" w:rsidRDefault="00025B68" w:rsidP="00E944A4">
      <w:pPr>
        <w:jc w:val="center"/>
        <w:rPr>
          <w:rFonts w:asciiTheme="minorHAnsi" w:hAnsiTheme="minorHAnsi"/>
          <w:color w:val="538135" w:themeColor="accent6" w:themeShade="BF"/>
        </w:rPr>
      </w:pPr>
      <w:r w:rsidRPr="00E944A4">
        <w:rPr>
          <w:rFonts w:asciiTheme="minorHAnsi" w:hAnsiTheme="minorHAnsi"/>
          <w:color w:val="538135" w:themeColor="accent6" w:themeShade="BF"/>
        </w:rPr>
        <w:t>*****</w:t>
      </w:r>
    </w:p>
    <w:p w:rsidR="000B15BC" w:rsidRDefault="000B15BC" w:rsidP="00E944A4">
      <w:pPr>
        <w:jc w:val="both"/>
        <w:rPr>
          <w:rFonts w:asciiTheme="minorHAnsi" w:hAnsiTheme="minorHAnsi"/>
        </w:rPr>
      </w:pPr>
      <w:r w:rsidRPr="009542D2">
        <w:rPr>
          <w:rFonts w:asciiTheme="minorHAnsi" w:hAnsiTheme="minorHAnsi"/>
        </w:rPr>
        <w:t xml:space="preserve">Comme il s’agit de </w:t>
      </w:r>
      <w:r w:rsidR="00E944A4">
        <w:rPr>
          <w:rFonts w:asciiTheme="minorHAnsi" w:hAnsiTheme="minorHAnsi"/>
        </w:rPr>
        <w:t>la</w:t>
      </w:r>
      <w:r w:rsidRPr="009542D2">
        <w:rPr>
          <w:rFonts w:asciiTheme="minorHAnsi" w:hAnsiTheme="minorHAnsi"/>
        </w:rPr>
        <w:t xml:space="preserve"> 1</w:t>
      </w:r>
      <w:r w:rsidRPr="009542D2">
        <w:rPr>
          <w:rFonts w:asciiTheme="minorHAnsi" w:hAnsiTheme="minorHAnsi"/>
          <w:vertAlign w:val="superscript"/>
        </w:rPr>
        <w:t>ère</w:t>
      </w:r>
      <w:r w:rsidRPr="009542D2">
        <w:rPr>
          <w:rFonts w:asciiTheme="minorHAnsi" w:hAnsiTheme="minorHAnsi"/>
        </w:rPr>
        <w:t xml:space="preserve"> réunion du Groupe Local Qualité, Virginie Masson Pelegry, Directrice de l’Office de Tourisme Chalosse Tursan, rappelle la création de l’Office suite à </w:t>
      </w:r>
      <w:r w:rsidR="00E944A4">
        <w:rPr>
          <w:rFonts w:asciiTheme="minorHAnsi" w:hAnsiTheme="minorHAnsi"/>
        </w:rPr>
        <w:t xml:space="preserve">la </w:t>
      </w:r>
      <w:r w:rsidRPr="009542D2">
        <w:rPr>
          <w:rFonts w:asciiTheme="minorHAnsi" w:hAnsiTheme="minorHAnsi"/>
        </w:rPr>
        <w:t>fusion au 1</w:t>
      </w:r>
      <w:r w:rsidRPr="009542D2">
        <w:rPr>
          <w:rFonts w:asciiTheme="minorHAnsi" w:hAnsiTheme="minorHAnsi"/>
          <w:vertAlign w:val="superscript"/>
        </w:rPr>
        <w:t>er</w:t>
      </w:r>
      <w:r w:rsidRPr="009542D2">
        <w:rPr>
          <w:rFonts w:asciiTheme="minorHAnsi" w:hAnsiTheme="minorHAnsi"/>
        </w:rPr>
        <w:t xml:space="preserve"> avril 2017 et nomme les salariées et le poste </w:t>
      </w:r>
      <w:r w:rsidR="000133A5">
        <w:rPr>
          <w:rFonts w:asciiTheme="minorHAnsi" w:hAnsiTheme="minorHAnsi"/>
        </w:rPr>
        <w:t xml:space="preserve">qu’elles </w:t>
      </w:r>
      <w:r w:rsidRPr="009542D2">
        <w:rPr>
          <w:rFonts w:asciiTheme="minorHAnsi" w:hAnsiTheme="minorHAnsi"/>
        </w:rPr>
        <w:t>occup</w:t>
      </w:r>
      <w:r w:rsidR="000133A5">
        <w:rPr>
          <w:rFonts w:asciiTheme="minorHAnsi" w:hAnsiTheme="minorHAnsi"/>
        </w:rPr>
        <w:t>ent</w:t>
      </w:r>
      <w:r w:rsidRPr="009542D2">
        <w:rPr>
          <w:rFonts w:asciiTheme="minorHAnsi" w:hAnsiTheme="minorHAnsi"/>
        </w:rPr>
        <w:t xml:space="preserve"> au sein de ce nouvel office. Elle indique que </w:t>
      </w:r>
      <w:r w:rsidR="000133A5">
        <w:rPr>
          <w:rFonts w:asciiTheme="minorHAnsi" w:hAnsiTheme="minorHAnsi"/>
        </w:rPr>
        <w:t>l’Office de Tourisme Chalosse Tursan bénéficie</w:t>
      </w:r>
      <w:r w:rsidRPr="009542D2">
        <w:rPr>
          <w:rFonts w:asciiTheme="minorHAnsi" w:hAnsiTheme="minorHAnsi"/>
        </w:rPr>
        <w:t xml:space="preserve"> de la Marque Qualité Tourisme obtenue par Hagetmau et que Saint Sever était également engagé dans cette démarche. </w:t>
      </w:r>
      <w:r w:rsidR="00E944A4">
        <w:rPr>
          <w:rFonts w:asciiTheme="minorHAnsi" w:hAnsiTheme="minorHAnsi"/>
        </w:rPr>
        <w:t>El</w:t>
      </w:r>
      <w:r w:rsidRPr="009542D2">
        <w:rPr>
          <w:rFonts w:asciiTheme="minorHAnsi" w:hAnsiTheme="minorHAnsi"/>
        </w:rPr>
        <w:t>le précise que ce groupe local qualité se réunira 2 fois par an</w:t>
      </w:r>
      <w:r w:rsidR="00E944A4">
        <w:rPr>
          <w:rFonts w:asciiTheme="minorHAnsi" w:hAnsiTheme="minorHAnsi"/>
        </w:rPr>
        <w:t>,</w:t>
      </w:r>
      <w:r w:rsidRPr="009542D2">
        <w:rPr>
          <w:rFonts w:asciiTheme="minorHAnsi" w:hAnsiTheme="minorHAnsi"/>
        </w:rPr>
        <w:t xml:space="preserve"> </w:t>
      </w:r>
      <w:r w:rsidR="00025B68">
        <w:rPr>
          <w:rFonts w:asciiTheme="minorHAnsi" w:hAnsiTheme="minorHAnsi"/>
        </w:rPr>
        <w:t xml:space="preserve">en </w:t>
      </w:r>
      <w:r w:rsidRPr="009542D2">
        <w:rPr>
          <w:rFonts w:asciiTheme="minorHAnsi" w:hAnsiTheme="minorHAnsi"/>
        </w:rPr>
        <w:t xml:space="preserve">juin et </w:t>
      </w:r>
      <w:r w:rsidR="00025B68">
        <w:rPr>
          <w:rFonts w:asciiTheme="minorHAnsi" w:hAnsiTheme="minorHAnsi"/>
        </w:rPr>
        <w:t xml:space="preserve">en </w:t>
      </w:r>
      <w:r w:rsidRPr="009542D2">
        <w:rPr>
          <w:rFonts w:asciiTheme="minorHAnsi" w:hAnsiTheme="minorHAnsi"/>
        </w:rPr>
        <w:t xml:space="preserve">décembre. </w:t>
      </w:r>
    </w:p>
    <w:p w:rsidR="00E944A4" w:rsidRDefault="00E944A4" w:rsidP="00E944A4">
      <w:pPr>
        <w:jc w:val="both"/>
        <w:rPr>
          <w:rFonts w:asciiTheme="minorHAnsi" w:hAnsiTheme="minorHAnsi"/>
        </w:rPr>
      </w:pPr>
      <w:r>
        <w:rPr>
          <w:rFonts w:asciiTheme="minorHAnsi" w:hAnsiTheme="minorHAnsi"/>
        </w:rPr>
        <w:t>Elle passe ensuite la parole à Gisèle Fray, référent qualité, qui débute la réunion.</w:t>
      </w:r>
    </w:p>
    <w:p w:rsidR="000B15BC" w:rsidRDefault="000B15BC" w:rsidP="00957BC8">
      <w:pPr>
        <w:rPr>
          <w:rFonts w:asciiTheme="minorHAnsi" w:hAnsiTheme="minorHAnsi"/>
        </w:rPr>
      </w:pPr>
    </w:p>
    <w:p w:rsidR="000B15BC" w:rsidRPr="00E944A4" w:rsidRDefault="00E944A4" w:rsidP="00957BC8">
      <w:pPr>
        <w:rPr>
          <w:rFonts w:asciiTheme="minorHAnsi" w:hAnsiTheme="minorHAnsi"/>
          <w:color w:val="538135" w:themeColor="accent6" w:themeShade="BF"/>
        </w:rPr>
      </w:pPr>
      <w:r w:rsidRPr="00E944A4">
        <w:rPr>
          <w:rFonts w:asciiTheme="minorHAnsi" w:hAnsiTheme="minorHAnsi"/>
          <w:b/>
          <w:color w:val="538135" w:themeColor="accent6" w:themeShade="BF"/>
        </w:rPr>
        <w:t>Q</w:t>
      </w:r>
      <w:r w:rsidR="000B15BC" w:rsidRPr="00E944A4">
        <w:rPr>
          <w:rFonts w:asciiTheme="minorHAnsi" w:hAnsiTheme="minorHAnsi"/>
          <w:b/>
          <w:color w:val="538135" w:themeColor="accent6" w:themeShade="BF"/>
        </w:rPr>
        <w:t>uel est le rôle du groupe local qualité</w:t>
      </w:r>
      <w:r w:rsidR="000B15BC" w:rsidRPr="00E944A4">
        <w:rPr>
          <w:rFonts w:asciiTheme="minorHAnsi" w:hAnsiTheme="minorHAnsi"/>
          <w:color w:val="538135" w:themeColor="accent6" w:themeShade="BF"/>
        </w:rPr>
        <w:t>.</w:t>
      </w:r>
    </w:p>
    <w:p w:rsidR="000B15BC" w:rsidRPr="009542D2" w:rsidRDefault="000B15BC" w:rsidP="00E944A4">
      <w:pPr>
        <w:pStyle w:val="Paragraphedeliste"/>
        <w:numPr>
          <w:ilvl w:val="0"/>
          <w:numId w:val="1"/>
        </w:numPr>
        <w:jc w:val="both"/>
        <w:rPr>
          <w:rFonts w:asciiTheme="minorHAnsi" w:hAnsiTheme="minorHAnsi"/>
        </w:rPr>
      </w:pPr>
      <w:r w:rsidRPr="009542D2">
        <w:rPr>
          <w:rFonts w:asciiTheme="minorHAnsi" w:hAnsiTheme="minorHAnsi"/>
        </w:rPr>
        <w:t xml:space="preserve">Il sert à analyser les retours clients, les dysfonctionnements interne et externe, à trouver des solutions à ceux-ci, à être force de proposition en gardant à l’esprit </w:t>
      </w:r>
      <w:r w:rsidR="009542D2" w:rsidRPr="009542D2">
        <w:rPr>
          <w:rFonts w:asciiTheme="minorHAnsi" w:hAnsiTheme="minorHAnsi"/>
        </w:rPr>
        <w:t xml:space="preserve">la qualité d’un service pour nos visiteurs, nos prestataires et nos salariées. </w:t>
      </w:r>
    </w:p>
    <w:p w:rsidR="009542D2" w:rsidRPr="009542D2" w:rsidRDefault="009542D2" w:rsidP="009542D2">
      <w:pPr>
        <w:rPr>
          <w:rFonts w:asciiTheme="minorHAnsi" w:hAnsiTheme="minorHAnsi"/>
        </w:rPr>
      </w:pPr>
    </w:p>
    <w:p w:rsidR="009542D2" w:rsidRPr="009542D2" w:rsidRDefault="009542D2" w:rsidP="00E944A4">
      <w:pPr>
        <w:jc w:val="both"/>
        <w:rPr>
          <w:rFonts w:asciiTheme="minorHAnsi" w:hAnsiTheme="minorHAnsi"/>
        </w:rPr>
      </w:pPr>
      <w:r w:rsidRPr="00E944A4">
        <w:rPr>
          <w:rFonts w:asciiTheme="minorHAnsi" w:hAnsiTheme="minorHAnsi"/>
          <w:b/>
          <w:color w:val="538135" w:themeColor="accent6" w:themeShade="BF"/>
        </w:rPr>
        <w:t>L’analyse du tableau de bord écoute client</w:t>
      </w:r>
      <w:r w:rsidRPr="00E944A4">
        <w:rPr>
          <w:rFonts w:asciiTheme="minorHAnsi" w:hAnsiTheme="minorHAnsi"/>
          <w:color w:val="538135" w:themeColor="accent6" w:themeShade="BF"/>
        </w:rPr>
        <w:t xml:space="preserve"> </w:t>
      </w:r>
      <w:r w:rsidRPr="009542D2">
        <w:rPr>
          <w:rFonts w:asciiTheme="minorHAnsi" w:hAnsiTheme="minorHAnsi"/>
        </w:rPr>
        <w:t>(il s’agit des retours clients via le questionnaire de satisfaction rempli à l’accueil de l’OT)</w:t>
      </w:r>
    </w:p>
    <w:p w:rsidR="009542D2" w:rsidRPr="009542D2" w:rsidRDefault="009542D2" w:rsidP="009542D2">
      <w:pPr>
        <w:rPr>
          <w:rFonts w:asciiTheme="minorHAnsi" w:hAnsiTheme="minorHAnsi"/>
        </w:rPr>
      </w:pPr>
    </w:p>
    <w:tbl>
      <w:tblPr>
        <w:tblStyle w:val="Grilledutableau"/>
        <w:tblW w:w="0" w:type="auto"/>
        <w:tblLook w:val="04A0" w:firstRow="1" w:lastRow="0" w:firstColumn="1" w:lastColumn="0" w:noHBand="0" w:noVBand="1"/>
      </w:tblPr>
      <w:tblGrid>
        <w:gridCol w:w="5228"/>
        <w:gridCol w:w="5228"/>
      </w:tblGrid>
      <w:tr w:rsidR="009542D2" w:rsidRPr="009542D2" w:rsidTr="009542D2">
        <w:tc>
          <w:tcPr>
            <w:tcW w:w="5228" w:type="dxa"/>
          </w:tcPr>
          <w:p w:rsidR="009542D2" w:rsidRPr="009542D2" w:rsidRDefault="009542D2" w:rsidP="00957BC8">
            <w:pPr>
              <w:rPr>
                <w:rFonts w:asciiTheme="minorHAnsi" w:hAnsiTheme="minorHAnsi"/>
              </w:rPr>
            </w:pPr>
            <w:r w:rsidRPr="009542D2">
              <w:rPr>
                <w:rFonts w:asciiTheme="minorHAnsi" w:hAnsiTheme="minorHAnsi"/>
                <w:b/>
              </w:rPr>
              <w:t>Remarques clients</w:t>
            </w:r>
          </w:p>
        </w:tc>
        <w:tc>
          <w:tcPr>
            <w:tcW w:w="5228" w:type="dxa"/>
          </w:tcPr>
          <w:p w:rsidR="009542D2" w:rsidRPr="009542D2" w:rsidRDefault="009542D2" w:rsidP="00957BC8">
            <w:pPr>
              <w:rPr>
                <w:rFonts w:asciiTheme="minorHAnsi" w:hAnsiTheme="minorHAnsi"/>
                <w:b/>
              </w:rPr>
            </w:pPr>
            <w:r w:rsidRPr="009542D2">
              <w:rPr>
                <w:rFonts w:asciiTheme="minorHAnsi" w:hAnsiTheme="minorHAnsi"/>
                <w:b/>
              </w:rPr>
              <w:t>Solution apportée</w:t>
            </w:r>
          </w:p>
        </w:tc>
      </w:tr>
      <w:tr w:rsidR="009542D2" w:rsidRPr="009542D2" w:rsidTr="009542D2">
        <w:tc>
          <w:tcPr>
            <w:tcW w:w="5228" w:type="dxa"/>
          </w:tcPr>
          <w:p w:rsidR="009542D2" w:rsidRPr="009542D2" w:rsidRDefault="009542D2" w:rsidP="00E944A4">
            <w:pPr>
              <w:jc w:val="both"/>
              <w:rPr>
                <w:rFonts w:asciiTheme="minorHAnsi" w:hAnsiTheme="minorHAnsi"/>
              </w:rPr>
            </w:pPr>
            <w:r w:rsidRPr="009542D2">
              <w:rPr>
                <w:rFonts w:asciiTheme="minorHAnsi" w:hAnsiTheme="minorHAnsi"/>
              </w:rPr>
              <w:t>Manque de restaurants ou de lieux pour se restaurer durant les journées du patrimoine sur Geaune</w:t>
            </w:r>
          </w:p>
        </w:tc>
        <w:tc>
          <w:tcPr>
            <w:tcW w:w="5228" w:type="dxa"/>
          </w:tcPr>
          <w:p w:rsidR="009542D2" w:rsidRDefault="009542D2" w:rsidP="00E944A4">
            <w:pPr>
              <w:jc w:val="both"/>
              <w:rPr>
                <w:rFonts w:asciiTheme="minorHAnsi" w:hAnsiTheme="minorHAnsi"/>
              </w:rPr>
            </w:pPr>
            <w:r>
              <w:rPr>
                <w:rFonts w:asciiTheme="minorHAnsi" w:hAnsiTheme="minorHAnsi"/>
              </w:rPr>
              <w:t>Travailler avec nos prestataires afin qu’ils soient ouverts lorsqu’une manifestation se produit dans leur commune.</w:t>
            </w:r>
          </w:p>
          <w:p w:rsidR="009542D2" w:rsidRPr="009542D2" w:rsidRDefault="009542D2" w:rsidP="00E944A4">
            <w:pPr>
              <w:jc w:val="both"/>
              <w:rPr>
                <w:rFonts w:asciiTheme="minorHAnsi" w:hAnsiTheme="minorHAnsi"/>
              </w:rPr>
            </w:pPr>
            <w:r>
              <w:rPr>
                <w:rFonts w:asciiTheme="minorHAnsi" w:hAnsiTheme="minorHAnsi"/>
              </w:rPr>
              <w:t>Créer en 2018 une journée packagée pour les individuels comprenant visites de sites et déjeuner au restaurant.</w:t>
            </w:r>
          </w:p>
        </w:tc>
      </w:tr>
      <w:tr w:rsidR="009542D2" w:rsidRPr="009542D2" w:rsidTr="009542D2">
        <w:tc>
          <w:tcPr>
            <w:tcW w:w="5228" w:type="dxa"/>
          </w:tcPr>
          <w:p w:rsidR="009542D2" w:rsidRPr="009542D2" w:rsidRDefault="009542D2" w:rsidP="00E944A4">
            <w:pPr>
              <w:jc w:val="both"/>
              <w:rPr>
                <w:rFonts w:asciiTheme="minorHAnsi" w:hAnsiTheme="minorHAnsi"/>
              </w:rPr>
            </w:pPr>
            <w:r>
              <w:rPr>
                <w:rFonts w:asciiTheme="minorHAnsi" w:hAnsiTheme="minorHAnsi"/>
              </w:rPr>
              <w:t xml:space="preserve">Pèlerins pas contents de faire des « allers-retours » pour obtenir le code d’accès du refuge et payer leur nuitée (Hagetmau). </w:t>
            </w:r>
          </w:p>
        </w:tc>
        <w:tc>
          <w:tcPr>
            <w:tcW w:w="5228" w:type="dxa"/>
          </w:tcPr>
          <w:p w:rsidR="009542D2" w:rsidRPr="009542D2" w:rsidRDefault="009542D2" w:rsidP="00E944A4">
            <w:pPr>
              <w:jc w:val="both"/>
              <w:rPr>
                <w:rFonts w:asciiTheme="minorHAnsi" w:hAnsiTheme="minorHAnsi"/>
              </w:rPr>
            </w:pPr>
            <w:r>
              <w:rPr>
                <w:rFonts w:asciiTheme="minorHAnsi" w:hAnsiTheme="minorHAnsi"/>
              </w:rPr>
              <w:t xml:space="preserve">La discussion s’engage et on s’accorde à dire que nous reviendrons voir Mr </w:t>
            </w:r>
            <w:r w:rsidR="00EF494F">
              <w:rPr>
                <w:rFonts w:asciiTheme="minorHAnsi" w:hAnsiTheme="minorHAnsi"/>
              </w:rPr>
              <w:t xml:space="preserve">le Maire de Hagetmau en 2018 </w:t>
            </w:r>
            <w:r w:rsidR="008D2E9E">
              <w:rPr>
                <w:rFonts w:asciiTheme="minorHAnsi" w:hAnsiTheme="minorHAnsi"/>
              </w:rPr>
              <w:t xml:space="preserve">avec une proposition. Nous attendons d’avoir </w:t>
            </w:r>
            <w:r w:rsidR="008D2E9E">
              <w:rPr>
                <w:rFonts w:asciiTheme="minorHAnsi" w:hAnsiTheme="minorHAnsi"/>
              </w:rPr>
              <w:lastRenderedPageBreak/>
              <w:t>une expérience positive avec la gestion de la crypte de St Girons pour trouver une solution pour le refuge</w:t>
            </w:r>
          </w:p>
        </w:tc>
      </w:tr>
      <w:tr w:rsidR="009542D2" w:rsidRPr="009542D2" w:rsidTr="009542D2">
        <w:tc>
          <w:tcPr>
            <w:tcW w:w="5228" w:type="dxa"/>
          </w:tcPr>
          <w:p w:rsidR="009542D2" w:rsidRPr="009542D2" w:rsidRDefault="008D2E9E" w:rsidP="00E944A4">
            <w:pPr>
              <w:jc w:val="both"/>
              <w:rPr>
                <w:rFonts w:asciiTheme="minorHAnsi" w:hAnsiTheme="minorHAnsi"/>
              </w:rPr>
            </w:pPr>
            <w:r>
              <w:rPr>
                <w:rFonts w:asciiTheme="minorHAnsi" w:hAnsiTheme="minorHAnsi"/>
              </w:rPr>
              <w:lastRenderedPageBreak/>
              <w:t>Manque de stationnement (Hagetmau)</w:t>
            </w:r>
          </w:p>
        </w:tc>
        <w:tc>
          <w:tcPr>
            <w:tcW w:w="5228" w:type="dxa"/>
          </w:tcPr>
          <w:p w:rsidR="009542D2" w:rsidRPr="009542D2" w:rsidRDefault="008D2E9E" w:rsidP="00E944A4">
            <w:pPr>
              <w:jc w:val="both"/>
              <w:rPr>
                <w:rFonts w:asciiTheme="minorHAnsi" w:hAnsiTheme="minorHAnsi"/>
              </w:rPr>
            </w:pPr>
            <w:r>
              <w:rPr>
                <w:rFonts w:asciiTheme="minorHAnsi" w:hAnsiTheme="minorHAnsi"/>
              </w:rPr>
              <w:t>Pas d’accord avec ce constat, mais effectivement quand on ne connait pas la ville, il n’y a pas de panneau indicateur pour les parkings. La ville n’est pas très grande et nous pensons qu’un visiteur peut arriver à trouver seul un parking.</w:t>
            </w:r>
          </w:p>
        </w:tc>
      </w:tr>
      <w:tr w:rsidR="009542D2" w:rsidRPr="009542D2" w:rsidTr="009542D2">
        <w:tc>
          <w:tcPr>
            <w:tcW w:w="5228" w:type="dxa"/>
          </w:tcPr>
          <w:p w:rsidR="009542D2" w:rsidRPr="009542D2" w:rsidRDefault="008D2E9E" w:rsidP="00E944A4">
            <w:pPr>
              <w:jc w:val="both"/>
              <w:rPr>
                <w:rFonts w:asciiTheme="minorHAnsi" w:hAnsiTheme="minorHAnsi"/>
              </w:rPr>
            </w:pPr>
            <w:r>
              <w:rPr>
                <w:rFonts w:asciiTheme="minorHAnsi" w:hAnsiTheme="minorHAnsi"/>
              </w:rPr>
              <w:t>Accueil agréable, mais nous regrettons d’être passés au mauvais moment, avant la remise en état de la ville après la féria.</w:t>
            </w:r>
          </w:p>
        </w:tc>
        <w:tc>
          <w:tcPr>
            <w:tcW w:w="5228" w:type="dxa"/>
          </w:tcPr>
          <w:p w:rsidR="009542D2" w:rsidRPr="009542D2" w:rsidRDefault="008D2E9E" w:rsidP="00E944A4">
            <w:pPr>
              <w:jc w:val="both"/>
              <w:rPr>
                <w:rFonts w:asciiTheme="minorHAnsi" w:hAnsiTheme="minorHAnsi"/>
              </w:rPr>
            </w:pPr>
            <w:r>
              <w:rPr>
                <w:rFonts w:asciiTheme="minorHAnsi" w:hAnsiTheme="minorHAnsi"/>
              </w:rPr>
              <w:t xml:space="preserve">C’est un constat, effectivement les villes pendant la féria changent de physionomie et cela peut surprendre nos visiteurs peu habitué à ce style de fête. </w:t>
            </w:r>
          </w:p>
        </w:tc>
      </w:tr>
      <w:tr w:rsidR="009542D2" w:rsidRPr="009542D2" w:rsidTr="009542D2">
        <w:tc>
          <w:tcPr>
            <w:tcW w:w="5228" w:type="dxa"/>
          </w:tcPr>
          <w:p w:rsidR="009542D2" w:rsidRPr="009542D2" w:rsidRDefault="008D2E9E" w:rsidP="00E944A4">
            <w:pPr>
              <w:jc w:val="both"/>
              <w:rPr>
                <w:rFonts w:asciiTheme="minorHAnsi" w:hAnsiTheme="minorHAnsi"/>
              </w:rPr>
            </w:pPr>
            <w:r>
              <w:rPr>
                <w:rFonts w:asciiTheme="minorHAnsi" w:hAnsiTheme="minorHAnsi"/>
              </w:rPr>
              <w:t>Un point d’eau serait appréciable</w:t>
            </w:r>
          </w:p>
        </w:tc>
        <w:tc>
          <w:tcPr>
            <w:tcW w:w="5228" w:type="dxa"/>
          </w:tcPr>
          <w:p w:rsidR="009542D2" w:rsidRPr="009542D2" w:rsidRDefault="008D2E9E" w:rsidP="00E944A4">
            <w:pPr>
              <w:jc w:val="both"/>
              <w:rPr>
                <w:rFonts w:asciiTheme="minorHAnsi" w:hAnsiTheme="minorHAnsi"/>
              </w:rPr>
            </w:pPr>
            <w:r>
              <w:rPr>
                <w:rFonts w:asciiTheme="minorHAnsi" w:hAnsiTheme="minorHAnsi"/>
              </w:rPr>
              <w:t>Il a été convenu que nous mettrions une fontaine à eau dans la cour de l’OT à St Sever et une à l’accueil à Hagetmau.</w:t>
            </w:r>
          </w:p>
        </w:tc>
      </w:tr>
      <w:tr w:rsidR="008D2E9E" w:rsidRPr="009542D2" w:rsidTr="009542D2">
        <w:tc>
          <w:tcPr>
            <w:tcW w:w="5228" w:type="dxa"/>
          </w:tcPr>
          <w:p w:rsidR="008D2E9E" w:rsidRDefault="008D2E9E" w:rsidP="00E944A4">
            <w:pPr>
              <w:jc w:val="both"/>
              <w:rPr>
                <w:rFonts w:asciiTheme="minorHAnsi" w:hAnsiTheme="minorHAnsi"/>
              </w:rPr>
            </w:pPr>
            <w:r>
              <w:rPr>
                <w:rFonts w:asciiTheme="minorHAnsi" w:hAnsiTheme="minorHAnsi"/>
              </w:rPr>
              <w:t>Aire de Camping-cars introuvable, difficilement accessible (St Sever)</w:t>
            </w:r>
          </w:p>
        </w:tc>
        <w:tc>
          <w:tcPr>
            <w:tcW w:w="5228" w:type="dxa"/>
          </w:tcPr>
          <w:p w:rsidR="008D2E9E" w:rsidRDefault="00BF136F" w:rsidP="00EF494F">
            <w:pPr>
              <w:jc w:val="both"/>
              <w:rPr>
                <w:rFonts w:asciiTheme="minorHAnsi" w:hAnsiTheme="minorHAnsi"/>
              </w:rPr>
            </w:pPr>
            <w:r>
              <w:rPr>
                <w:rFonts w:asciiTheme="minorHAnsi" w:hAnsiTheme="minorHAnsi"/>
              </w:rPr>
              <w:t xml:space="preserve">C’est une aire de service et non de stationnement. La discussion bat son plein c’est une cible intéressante à privilégier. Mr </w:t>
            </w:r>
            <w:proofErr w:type="spellStart"/>
            <w:r>
              <w:rPr>
                <w:rFonts w:asciiTheme="minorHAnsi" w:hAnsiTheme="minorHAnsi"/>
              </w:rPr>
              <w:t>Hirigoyen</w:t>
            </w:r>
            <w:proofErr w:type="spellEnd"/>
            <w:r>
              <w:rPr>
                <w:rFonts w:asciiTheme="minorHAnsi" w:hAnsiTheme="minorHAnsi"/>
              </w:rPr>
              <w:t xml:space="preserve">, Maire de </w:t>
            </w:r>
            <w:proofErr w:type="spellStart"/>
            <w:r>
              <w:rPr>
                <w:rFonts w:asciiTheme="minorHAnsi" w:hAnsiTheme="minorHAnsi"/>
              </w:rPr>
              <w:t>Samadet</w:t>
            </w:r>
            <w:proofErr w:type="spellEnd"/>
            <w:r>
              <w:rPr>
                <w:rFonts w:asciiTheme="minorHAnsi" w:hAnsiTheme="minorHAnsi"/>
              </w:rPr>
              <w:t xml:space="preserve">, souhaite en faire une sur sa commune mais se heurte au refus de son conseil municipal. Il demande si l’OT peut l’aider dans son projet. Il est convenu que nous allons faire une étude sur cette clientèle, préparer un plan d’action qui pourra  être soumis aux conseils </w:t>
            </w:r>
            <w:r w:rsidR="00EF494F">
              <w:rPr>
                <w:rFonts w:asciiTheme="minorHAnsi" w:hAnsiTheme="minorHAnsi"/>
              </w:rPr>
              <w:t>communautaire</w:t>
            </w:r>
            <w:r>
              <w:rPr>
                <w:rFonts w:asciiTheme="minorHAnsi" w:hAnsiTheme="minorHAnsi"/>
              </w:rPr>
              <w:t xml:space="preserve"> de </w:t>
            </w:r>
            <w:proofErr w:type="spellStart"/>
            <w:r>
              <w:rPr>
                <w:rFonts w:asciiTheme="minorHAnsi" w:hAnsiTheme="minorHAnsi"/>
              </w:rPr>
              <w:t>chalosse</w:t>
            </w:r>
            <w:proofErr w:type="spellEnd"/>
            <w:r>
              <w:rPr>
                <w:rFonts w:asciiTheme="minorHAnsi" w:hAnsiTheme="minorHAnsi"/>
              </w:rPr>
              <w:t xml:space="preserve"> </w:t>
            </w:r>
            <w:proofErr w:type="spellStart"/>
            <w:r>
              <w:rPr>
                <w:rFonts w:asciiTheme="minorHAnsi" w:hAnsiTheme="minorHAnsi"/>
              </w:rPr>
              <w:t>tursan</w:t>
            </w:r>
            <w:proofErr w:type="spellEnd"/>
            <w:r>
              <w:rPr>
                <w:rFonts w:asciiTheme="minorHAnsi" w:hAnsiTheme="minorHAnsi"/>
              </w:rPr>
              <w:t xml:space="preserve"> pour création de futures aires de stationnement pour camping-cars. </w:t>
            </w:r>
          </w:p>
        </w:tc>
      </w:tr>
    </w:tbl>
    <w:p w:rsidR="000B15BC" w:rsidRDefault="000B15BC" w:rsidP="00E944A4">
      <w:pPr>
        <w:jc w:val="both"/>
        <w:rPr>
          <w:rFonts w:asciiTheme="minorHAnsi" w:hAnsiTheme="minorHAnsi"/>
        </w:rPr>
      </w:pPr>
    </w:p>
    <w:p w:rsidR="00BF136F" w:rsidRDefault="00BF136F" w:rsidP="00E944A4">
      <w:pPr>
        <w:jc w:val="both"/>
        <w:rPr>
          <w:rFonts w:asciiTheme="minorHAnsi" w:hAnsiTheme="minorHAnsi"/>
        </w:rPr>
      </w:pPr>
      <w:r>
        <w:rPr>
          <w:rFonts w:asciiTheme="minorHAnsi" w:hAnsiTheme="minorHAnsi"/>
        </w:rPr>
        <w:t>Après l’étude des remarques, la liste des points positifs est énoncée et nous constatons qu’ils sont en nombre et l’accueil qualitatif est au 1</w:t>
      </w:r>
      <w:r w:rsidRPr="00BF136F">
        <w:rPr>
          <w:rFonts w:asciiTheme="minorHAnsi" w:hAnsiTheme="minorHAnsi"/>
          <w:vertAlign w:val="superscript"/>
        </w:rPr>
        <w:t>er</w:t>
      </w:r>
      <w:r>
        <w:rPr>
          <w:rFonts w:asciiTheme="minorHAnsi" w:hAnsiTheme="minorHAnsi"/>
        </w:rPr>
        <w:t xml:space="preserve"> plan.</w:t>
      </w:r>
    </w:p>
    <w:p w:rsidR="00BF136F" w:rsidRDefault="00BF136F" w:rsidP="00E944A4">
      <w:pPr>
        <w:jc w:val="both"/>
        <w:rPr>
          <w:rFonts w:asciiTheme="minorHAnsi" w:hAnsiTheme="minorHAnsi"/>
        </w:rPr>
      </w:pPr>
      <w:r>
        <w:rPr>
          <w:rFonts w:asciiTheme="minorHAnsi" w:hAnsiTheme="minorHAnsi"/>
        </w:rPr>
        <w:t>Quelques exemples de remarques positives : accueil exceptionnel, compétence au top, excellent accueil, conseils précieux, très bon accueil….</w:t>
      </w:r>
    </w:p>
    <w:p w:rsidR="00025B68" w:rsidRDefault="00025B68" w:rsidP="00E944A4">
      <w:pPr>
        <w:jc w:val="both"/>
        <w:rPr>
          <w:rFonts w:asciiTheme="minorHAnsi" w:hAnsiTheme="minorHAnsi"/>
        </w:rPr>
      </w:pPr>
    </w:p>
    <w:p w:rsidR="00025B68" w:rsidRPr="00EF494F" w:rsidRDefault="00BF136F" w:rsidP="00E944A4">
      <w:pPr>
        <w:jc w:val="both"/>
        <w:rPr>
          <w:rFonts w:asciiTheme="minorHAnsi" w:hAnsiTheme="minorHAnsi"/>
        </w:rPr>
      </w:pPr>
      <w:r>
        <w:rPr>
          <w:rFonts w:asciiTheme="minorHAnsi" w:hAnsiTheme="minorHAnsi"/>
        </w:rPr>
        <w:t xml:space="preserve">Et </w:t>
      </w:r>
      <w:r w:rsidRPr="00EF494F">
        <w:rPr>
          <w:rFonts w:asciiTheme="minorHAnsi" w:hAnsiTheme="minorHAnsi"/>
        </w:rPr>
        <w:t>les particularités</w:t>
      </w:r>
      <w:r w:rsidR="00025B68" w:rsidRPr="00EF494F">
        <w:rPr>
          <w:rFonts w:asciiTheme="minorHAnsi" w:hAnsiTheme="minorHAnsi"/>
        </w:rPr>
        <w:t xml:space="preserve"> relevées </w:t>
      </w:r>
    </w:p>
    <w:p w:rsidR="00BF136F" w:rsidRPr="00EF494F" w:rsidRDefault="00025B68" w:rsidP="00E944A4">
      <w:pPr>
        <w:pStyle w:val="Paragraphedeliste"/>
        <w:numPr>
          <w:ilvl w:val="0"/>
          <w:numId w:val="1"/>
        </w:numPr>
        <w:jc w:val="both"/>
        <w:rPr>
          <w:rFonts w:asciiTheme="minorHAnsi" w:hAnsiTheme="minorHAnsi"/>
        </w:rPr>
      </w:pPr>
      <w:r w:rsidRPr="00EF494F">
        <w:rPr>
          <w:rFonts w:asciiTheme="minorHAnsi" w:hAnsiTheme="minorHAnsi"/>
        </w:rPr>
        <w:t>Hagetmau</w:t>
      </w:r>
      <w:r w:rsidR="00BF136F" w:rsidRPr="00EF494F">
        <w:rPr>
          <w:rFonts w:asciiTheme="minorHAnsi" w:hAnsiTheme="minorHAnsi"/>
        </w:rPr>
        <w:t xml:space="preserve"> : </w:t>
      </w:r>
      <w:r w:rsidRPr="00EF494F">
        <w:rPr>
          <w:rFonts w:asciiTheme="minorHAnsi" w:hAnsiTheme="minorHAnsi"/>
        </w:rPr>
        <w:t>Après Paris, très agréablement surpris de l’environnement et de la qualité de vie.</w:t>
      </w:r>
    </w:p>
    <w:p w:rsidR="00025B68" w:rsidRPr="00EF494F" w:rsidRDefault="00025B68" w:rsidP="00E944A4">
      <w:pPr>
        <w:pStyle w:val="Paragraphedeliste"/>
        <w:numPr>
          <w:ilvl w:val="0"/>
          <w:numId w:val="1"/>
        </w:numPr>
        <w:jc w:val="both"/>
        <w:rPr>
          <w:rFonts w:asciiTheme="minorHAnsi" w:hAnsiTheme="minorHAnsi"/>
        </w:rPr>
      </w:pPr>
      <w:r w:rsidRPr="00EF494F">
        <w:rPr>
          <w:rFonts w:asciiTheme="minorHAnsi" w:hAnsiTheme="minorHAnsi"/>
        </w:rPr>
        <w:t xml:space="preserve">Saint Sever : Je suis arrivée à St Sever par hasard. Ce fut une très agréable découverte, beau patrimoine, bon accueil. </w:t>
      </w:r>
    </w:p>
    <w:p w:rsidR="00025B68" w:rsidRPr="00EF494F" w:rsidRDefault="00025B68" w:rsidP="00E944A4">
      <w:pPr>
        <w:jc w:val="both"/>
        <w:rPr>
          <w:rFonts w:asciiTheme="minorHAnsi" w:hAnsiTheme="minorHAnsi"/>
        </w:rPr>
      </w:pPr>
    </w:p>
    <w:p w:rsidR="000B15BC" w:rsidRPr="00EF494F" w:rsidRDefault="00E944A4" w:rsidP="00E944A4">
      <w:pPr>
        <w:jc w:val="both"/>
        <w:rPr>
          <w:rFonts w:asciiTheme="minorHAnsi" w:hAnsiTheme="minorHAnsi"/>
          <w:b/>
          <w:color w:val="538135" w:themeColor="accent6" w:themeShade="BF"/>
        </w:rPr>
      </w:pPr>
      <w:r w:rsidRPr="00EF494F">
        <w:rPr>
          <w:rFonts w:asciiTheme="minorHAnsi" w:hAnsiTheme="minorHAnsi"/>
          <w:b/>
          <w:color w:val="538135" w:themeColor="accent6" w:themeShade="BF"/>
        </w:rPr>
        <w:t>D</w:t>
      </w:r>
      <w:r w:rsidR="00025B68" w:rsidRPr="00EF494F">
        <w:rPr>
          <w:rFonts w:asciiTheme="minorHAnsi" w:hAnsiTheme="minorHAnsi"/>
          <w:b/>
          <w:color w:val="538135" w:themeColor="accent6" w:themeShade="BF"/>
        </w:rPr>
        <w:t>ysfonctionnements interne et externe</w:t>
      </w:r>
    </w:p>
    <w:p w:rsidR="000133A5" w:rsidRPr="00EF494F" w:rsidRDefault="000133A5" w:rsidP="00E944A4">
      <w:pPr>
        <w:jc w:val="both"/>
        <w:rPr>
          <w:rFonts w:asciiTheme="minorHAnsi" w:hAnsiTheme="minorHAnsi"/>
        </w:rPr>
      </w:pPr>
    </w:p>
    <w:p w:rsidR="00025B68" w:rsidRPr="00EF494F" w:rsidRDefault="00025B68" w:rsidP="00E944A4">
      <w:pPr>
        <w:jc w:val="both"/>
        <w:rPr>
          <w:rFonts w:asciiTheme="minorHAnsi" w:hAnsiTheme="minorHAnsi"/>
        </w:rPr>
      </w:pPr>
    </w:p>
    <w:tbl>
      <w:tblPr>
        <w:tblStyle w:val="Grilledutableau"/>
        <w:tblW w:w="0" w:type="auto"/>
        <w:tblLook w:val="04A0" w:firstRow="1" w:lastRow="0" w:firstColumn="1" w:lastColumn="0" w:noHBand="0" w:noVBand="1"/>
      </w:tblPr>
      <w:tblGrid>
        <w:gridCol w:w="5228"/>
        <w:gridCol w:w="5228"/>
      </w:tblGrid>
      <w:tr w:rsidR="00025B68" w:rsidRPr="00EF494F" w:rsidTr="00025B68">
        <w:tc>
          <w:tcPr>
            <w:tcW w:w="5228" w:type="dxa"/>
          </w:tcPr>
          <w:p w:rsidR="00025B68" w:rsidRPr="00EF494F" w:rsidRDefault="00025B68" w:rsidP="00E944A4">
            <w:pPr>
              <w:jc w:val="both"/>
              <w:rPr>
                <w:rFonts w:asciiTheme="minorHAnsi" w:hAnsiTheme="minorHAnsi"/>
                <w:b/>
              </w:rPr>
            </w:pPr>
            <w:r w:rsidRPr="00EF494F">
              <w:rPr>
                <w:rFonts w:asciiTheme="minorHAnsi" w:hAnsiTheme="minorHAnsi"/>
                <w:b/>
              </w:rPr>
              <w:t>Dysfonctionnement résolu</w:t>
            </w:r>
          </w:p>
        </w:tc>
        <w:tc>
          <w:tcPr>
            <w:tcW w:w="5228" w:type="dxa"/>
          </w:tcPr>
          <w:p w:rsidR="00025B68" w:rsidRPr="00EF494F" w:rsidRDefault="00025B68" w:rsidP="00E944A4">
            <w:pPr>
              <w:jc w:val="both"/>
              <w:rPr>
                <w:rFonts w:asciiTheme="minorHAnsi" w:hAnsiTheme="minorHAnsi"/>
                <w:b/>
              </w:rPr>
            </w:pPr>
            <w:r w:rsidRPr="00EF494F">
              <w:rPr>
                <w:rFonts w:asciiTheme="minorHAnsi" w:hAnsiTheme="minorHAnsi"/>
                <w:b/>
              </w:rPr>
              <w:t>Correction</w:t>
            </w:r>
          </w:p>
        </w:tc>
      </w:tr>
      <w:tr w:rsidR="00025B68" w:rsidRPr="00EF494F" w:rsidTr="00025B68">
        <w:tc>
          <w:tcPr>
            <w:tcW w:w="5228" w:type="dxa"/>
          </w:tcPr>
          <w:p w:rsidR="00025B68" w:rsidRPr="00EF494F" w:rsidRDefault="00025B68" w:rsidP="00E944A4">
            <w:pPr>
              <w:jc w:val="both"/>
              <w:rPr>
                <w:rFonts w:asciiTheme="minorHAnsi" w:hAnsiTheme="minorHAnsi"/>
              </w:rPr>
            </w:pPr>
            <w:r w:rsidRPr="00EF494F">
              <w:rPr>
                <w:rFonts w:asciiTheme="minorHAnsi" w:hAnsiTheme="minorHAnsi"/>
              </w:rPr>
              <w:t xml:space="preserve">Problème pour accéder à nos messageries. </w:t>
            </w:r>
            <w:r w:rsidR="005071D4" w:rsidRPr="00EF494F">
              <w:rPr>
                <w:rFonts w:asciiTheme="minorHAnsi" w:hAnsiTheme="minorHAnsi"/>
              </w:rPr>
              <w:t>Plus d’internet, serveur lent, pas de possibilité d’imprimer depuis le serveur sur Hagetmau et Geaune…</w:t>
            </w:r>
          </w:p>
        </w:tc>
        <w:tc>
          <w:tcPr>
            <w:tcW w:w="5228" w:type="dxa"/>
          </w:tcPr>
          <w:p w:rsidR="00025B68" w:rsidRPr="00EF494F" w:rsidRDefault="00025B68" w:rsidP="00E944A4">
            <w:pPr>
              <w:jc w:val="both"/>
              <w:rPr>
                <w:rFonts w:asciiTheme="minorHAnsi" w:hAnsiTheme="minorHAnsi"/>
              </w:rPr>
            </w:pPr>
            <w:r w:rsidRPr="00EF494F">
              <w:rPr>
                <w:rFonts w:asciiTheme="minorHAnsi" w:hAnsiTheme="minorHAnsi"/>
              </w:rPr>
              <w:t xml:space="preserve">Serveur mis en place par la communauté de Communes. Nous avons « joué » la mutualisation et avons accepté de prendre le serveur proposé par la Communauté de Communes, le personnel qui le gère n’est pas informaticien, il fait de son mieux pour gérer les dysfonctionnements, mais tout n’est pas de son ressort et il doit faire appel à la société qui a mis en place ce serveur. </w:t>
            </w:r>
            <w:r w:rsidR="005071D4" w:rsidRPr="00EF494F">
              <w:rPr>
                <w:rFonts w:asciiTheme="minorHAnsi" w:hAnsiTheme="minorHAnsi"/>
              </w:rPr>
              <w:t xml:space="preserve">Les salariées ont géré le dysfonctionnement, le gèrerons à nouveau, mais c’est une perte de temps et un agacement de ne pas </w:t>
            </w:r>
            <w:r w:rsidR="005071D4" w:rsidRPr="00EF494F">
              <w:rPr>
                <w:rFonts w:asciiTheme="minorHAnsi" w:hAnsiTheme="minorHAnsi"/>
              </w:rPr>
              <w:lastRenderedPageBreak/>
              <w:t>avoir les outils qui permettent un fonctionnement optimum.</w:t>
            </w:r>
          </w:p>
          <w:p w:rsidR="005071D4" w:rsidRPr="00EF494F" w:rsidRDefault="005071D4" w:rsidP="00E944A4">
            <w:pPr>
              <w:jc w:val="both"/>
              <w:rPr>
                <w:rFonts w:asciiTheme="minorHAnsi" w:hAnsiTheme="minorHAnsi"/>
              </w:rPr>
            </w:pPr>
          </w:p>
        </w:tc>
      </w:tr>
      <w:tr w:rsidR="00025B68" w:rsidRPr="00EF494F" w:rsidTr="00025B68">
        <w:tc>
          <w:tcPr>
            <w:tcW w:w="5228" w:type="dxa"/>
          </w:tcPr>
          <w:p w:rsidR="00025B68" w:rsidRPr="00EF494F" w:rsidRDefault="005071D4" w:rsidP="00E944A4">
            <w:pPr>
              <w:jc w:val="both"/>
              <w:rPr>
                <w:rFonts w:asciiTheme="minorHAnsi" w:hAnsiTheme="minorHAnsi"/>
                <w:b/>
              </w:rPr>
            </w:pPr>
            <w:r w:rsidRPr="00EF494F">
              <w:rPr>
                <w:rFonts w:asciiTheme="minorHAnsi" w:hAnsiTheme="minorHAnsi"/>
                <w:b/>
              </w:rPr>
              <w:lastRenderedPageBreak/>
              <w:t>Point à améliorer en 2018</w:t>
            </w:r>
          </w:p>
        </w:tc>
        <w:tc>
          <w:tcPr>
            <w:tcW w:w="5228" w:type="dxa"/>
          </w:tcPr>
          <w:p w:rsidR="00025B68" w:rsidRPr="00EF494F" w:rsidRDefault="005071D4" w:rsidP="00E944A4">
            <w:pPr>
              <w:jc w:val="both"/>
              <w:rPr>
                <w:rFonts w:asciiTheme="minorHAnsi" w:hAnsiTheme="minorHAnsi"/>
                <w:b/>
              </w:rPr>
            </w:pPr>
            <w:r w:rsidRPr="00EF494F">
              <w:rPr>
                <w:rFonts w:asciiTheme="minorHAnsi" w:hAnsiTheme="minorHAnsi"/>
                <w:b/>
              </w:rPr>
              <w:t>Solution</w:t>
            </w:r>
          </w:p>
        </w:tc>
      </w:tr>
      <w:tr w:rsidR="00025B68" w:rsidRPr="00EF494F" w:rsidTr="00025B68">
        <w:tc>
          <w:tcPr>
            <w:tcW w:w="5228" w:type="dxa"/>
          </w:tcPr>
          <w:p w:rsidR="00025B68" w:rsidRPr="00EF494F" w:rsidRDefault="005071D4" w:rsidP="00E944A4">
            <w:pPr>
              <w:jc w:val="both"/>
              <w:rPr>
                <w:rFonts w:asciiTheme="minorHAnsi" w:hAnsiTheme="minorHAnsi"/>
              </w:rPr>
            </w:pPr>
            <w:r w:rsidRPr="00EF494F">
              <w:rPr>
                <w:rFonts w:asciiTheme="minorHAnsi" w:hAnsiTheme="minorHAnsi"/>
              </w:rPr>
              <w:t>Mauvais planning en début d’été car la personne pour former le saisonnier pour les visites guidées était en congés.</w:t>
            </w:r>
          </w:p>
        </w:tc>
        <w:tc>
          <w:tcPr>
            <w:tcW w:w="5228" w:type="dxa"/>
          </w:tcPr>
          <w:p w:rsidR="00025B68" w:rsidRPr="00EF494F" w:rsidRDefault="005071D4" w:rsidP="00E944A4">
            <w:pPr>
              <w:jc w:val="both"/>
              <w:rPr>
                <w:rFonts w:asciiTheme="minorHAnsi" w:hAnsiTheme="minorHAnsi"/>
              </w:rPr>
            </w:pPr>
            <w:r w:rsidRPr="00EF494F">
              <w:rPr>
                <w:rFonts w:asciiTheme="minorHAnsi" w:hAnsiTheme="minorHAnsi"/>
              </w:rPr>
              <w:t>Le planning 2018 tiendra compte de cela et tout le personnel nécessaire à la formation des saisonniers sera présent</w:t>
            </w:r>
          </w:p>
          <w:p w:rsidR="00E944A4" w:rsidRPr="00EF494F" w:rsidRDefault="00E944A4" w:rsidP="00E944A4">
            <w:pPr>
              <w:jc w:val="both"/>
              <w:rPr>
                <w:rFonts w:asciiTheme="minorHAnsi" w:hAnsiTheme="minorHAnsi"/>
              </w:rPr>
            </w:pPr>
          </w:p>
        </w:tc>
      </w:tr>
      <w:tr w:rsidR="005071D4" w:rsidRPr="00EF494F" w:rsidTr="00025B68">
        <w:tc>
          <w:tcPr>
            <w:tcW w:w="5228" w:type="dxa"/>
          </w:tcPr>
          <w:p w:rsidR="005071D4" w:rsidRPr="00EF494F" w:rsidRDefault="005071D4" w:rsidP="00E944A4">
            <w:pPr>
              <w:jc w:val="both"/>
              <w:rPr>
                <w:rFonts w:asciiTheme="minorHAnsi" w:hAnsiTheme="minorHAnsi"/>
              </w:rPr>
            </w:pPr>
            <w:r w:rsidRPr="00EF494F">
              <w:rPr>
                <w:rFonts w:asciiTheme="minorHAnsi" w:hAnsiTheme="minorHAnsi"/>
              </w:rPr>
              <w:t>Soirée jeu organisée par la médiathèque, trop long, trop dur et pas assez expliqué</w:t>
            </w:r>
          </w:p>
        </w:tc>
        <w:tc>
          <w:tcPr>
            <w:tcW w:w="5228" w:type="dxa"/>
          </w:tcPr>
          <w:p w:rsidR="005071D4" w:rsidRPr="00EF494F" w:rsidRDefault="005071D4" w:rsidP="00E944A4">
            <w:pPr>
              <w:jc w:val="both"/>
              <w:rPr>
                <w:rFonts w:asciiTheme="minorHAnsi" w:hAnsiTheme="minorHAnsi"/>
              </w:rPr>
            </w:pPr>
            <w:r w:rsidRPr="00EF494F">
              <w:rPr>
                <w:rFonts w:asciiTheme="minorHAnsi" w:hAnsiTheme="minorHAnsi"/>
              </w:rPr>
              <w:t>Idée très intéressante, impliquant plusieurs services, Médiathèque, OT, Mairie… pas de conventionnement pour « lier » tout cela, jeu non testé avant la mise en place, trop pointu, donc pas accessible à tout public. Pour 2018, il faudra revoir le contenu du jeu pour le rendre plus accessible, le tester en amont et établir des conventions entre les différents intervenants.</w:t>
            </w:r>
          </w:p>
          <w:p w:rsidR="005071D4" w:rsidRPr="00EF494F" w:rsidRDefault="005071D4" w:rsidP="00E944A4">
            <w:pPr>
              <w:jc w:val="both"/>
              <w:rPr>
                <w:rFonts w:asciiTheme="minorHAnsi" w:hAnsiTheme="minorHAnsi"/>
              </w:rPr>
            </w:pPr>
          </w:p>
        </w:tc>
      </w:tr>
      <w:tr w:rsidR="005071D4" w:rsidRPr="00EF494F" w:rsidTr="00025B68">
        <w:tc>
          <w:tcPr>
            <w:tcW w:w="5228" w:type="dxa"/>
          </w:tcPr>
          <w:p w:rsidR="005071D4" w:rsidRPr="00EF494F" w:rsidRDefault="005071D4" w:rsidP="00E944A4">
            <w:pPr>
              <w:jc w:val="both"/>
              <w:rPr>
                <w:rFonts w:asciiTheme="minorHAnsi" w:hAnsiTheme="minorHAnsi"/>
                <w:b/>
              </w:rPr>
            </w:pPr>
            <w:r w:rsidRPr="00EF494F">
              <w:rPr>
                <w:rFonts w:asciiTheme="minorHAnsi" w:hAnsiTheme="minorHAnsi"/>
                <w:b/>
              </w:rPr>
              <w:t>A Résoudre</w:t>
            </w:r>
          </w:p>
        </w:tc>
        <w:tc>
          <w:tcPr>
            <w:tcW w:w="5228" w:type="dxa"/>
          </w:tcPr>
          <w:p w:rsidR="005071D4" w:rsidRPr="00EF494F" w:rsidRDefault="005071D4" w:rsidP="00E944A4">
            <w:pPr>
              <w:jc w:val="both"/>
              <w:rPr>
                <w:rFonts w:asciiTheme="minorHAnsi" w:hAnsiTheme="minorHAnsi"/>
                <w:b/>
              </w:rPr>
            </w:pPr>
            <w:r w:rsidRPr="00EF494F">
              <w:rPr>
                <w:rFonts w:asciiTheme="minorHAnsi" w:hAnsiTheme="minorHAnsi"/>
                <w:b/>
              </w:rPr>
              <w:t>Solution</w:t>
            </w:r>
          </w:p>
        </w:tc>
      </w:tr>
      <w:tr w:rsidR="005071D4" w:rsidRPr="00EF494F" w:rsidTr="00025B68">
        <w:tc>
          <w:tcPr>
            <w:tcW w:w="5228" w:type="dxa"/>
          </w:tcPr>
          <w:p w:rsidR="005071D4" w:rsidRPr="00EF494F" w:rsidRDefault="005071D4" w:rsidP="00E944A4">
            <w:pPr>
              <w:jc w:val="both"/>
              <w:rPr>
                <w:rFonts w:asciiTheme="minorHAnsi" w:hAnsiTheme="minorHAnsi"/>
              </w:rPr>
            </w:pPr>
            <w:r w:rsidRPr="00EF494F">
              <w:rPr>
                <w:rFonts w:asciiTheme="minorHAnsi" w:hAnsiTheme="minorHAnsi"/>
              </w:rPr>
              <w:t>Mur de l’accueil OT St Sever qui s’effrite</w:t>
            </w:r>
          </w:p>
        </w:tc>
        <w:tc>
          <w:tcPr>
            <w:tcW w:w="5228" w:type="dxa"/>
          </w:tcPr>
          <w:p w:rsidR="005071D4" w:rsidRPr="00EF494F" w:rsidRDefault="005071D4" w:rsidP="00E944A4">
            <w:pPr>
              <w:jc w:val="both"/>
              <w:rPr>
                <w:rFonts w:asciiTheme="minorHAnsi" w:hAnsiTheme="minorHAnsi"/>
              </w:rPr>
            </w:pPr>
            <w:r w:rsidRPr="00EF494F">
              <w:rPr>
                <w:rFonts w:asciiTheme="minorHAnsi" w:hAnsiTheme="minorHAnsi"/>
              </w:rPr>
              <w:t xml:space="preserve">L’étude de programmation du projet de la maison </w:t>
            </w:r>
            <w:proofErr w:type="spellStart"/>
            <w:r w:rsidRPr="00EF494F">
              <w:rPr>
                <w:rFonts w:asciiTheme="minorHAnsi" w:hAnsiTheme="minorHAnsi"/>
              </w:rPr>
              <w:t>Darqu</w:t>
            </w:r>
            <w:r w:rsidR="00B52855" w:rsidRPr="00EF494F">
              <w:rPr>
                <w:rFonts w:asciiTheme="minorHAnsi" w:hAnsiTheme="minorHAnsi"/>
              </w:rPr>
              <w:t>é</w:t>
            </w:r>
            <w:proofErr w:type="spellEnd"/>
            <w:r w:rsidRPr="00EF494F">
              <w:rPr>
                <w:rFonts w:asciiTheme="minorHAnsi" w:hAnsiTheme="minorHAnsi"/>
              </w:rPr>
              <w:t xml:space="preserve"> est lancée</w:t>
            </w:r>
            <w:r w:rsidR="00B52855" w:rsidRPr="00EF494F">
              <w:rPr>
                <w:rFonts w:asciiTheme="minorHAnsi" w:hAnsiTheme="minorHAnsi"/>
              </w:rPr>
              <w:t>. Si cette réalisation s’avère possible, l’OT déménagera et donc pas de nécessité de réaliser des travaux pour le mur, dans le cas contraire, ces travaux feront partie d’une 2</w:t>
            </w:r>
            <w:r w:rsidR="00B52855" w:rsidRPr="00EF494F">
              <w:rPr>
                <w:rFonts w:asciiTheme="minorHAnsi" w:hAnsiTheme="minorHAnsi"/>
                <w:vertAlign w:val="superscript"/>
              </w:rPr>
              <w:t>ème</w:t>
            </w:r>
            <w:r w:rsidR="00B52855" w:rsidRPr="00EF494F">
              <w:rPr>
                <w:rFonts w:asciiTheme="minorHAnsi" w:hAnsiTheme="minorHAnsi"/>
              </w:rPr>
              <w:t xml:space="preserve"> tranche et seront au programme pour 2019. En 2018, réfection de la rambarde de l’escalier, sol de la cour intérieure, aménagement d’étagères et local cuisine.</w:t>
            </w:r>
          </w:p>
          <w:p w:rsidR="00E944A4" w:rsidRPr="00EF494F" w:rsidRDefault="00E944A4" w:rsidP="00E944A4">
            <w:pPr>
              <w:jc w:val="both"/>
              <w:rPr>
                <w:rFonts w:asciiTheme="minorHAnsi" w:hAnsiTheme="minorHAnsi"/>
              </w:rPr>
            </w:pPr>
          </w:p>
        </w:tc>
      </w:tr>
      <w:tr w:rsidR="00B52855" w:rsidRPr="00EF494F" w:rsidTr="00025B68">
        <w:tc>
          <w:tcPr>
            <w:tcW w:w="5228" w:type="dxa"/>
          </w:tcPr>
          <w:p w:rsidR="00B52855" w:rsidRPr="00EF494F" w:rsidRDefault="00B52855" w:rsidP="00E944A4">
            <w:pPr>
              <w:jc w:val="both"/>
              <w:rPr>
                <w:rFonts w:asciiTheme="minorHAnsi" w:hAnsiTheme="minorHAnsi"/>
              </w:rPr>
            </w:pPr>
            <w:r w:rsidRPr="00EF494F">
              <w:rPr>
                <w:rFonts w:asciiTheme="minorHAnsi" w:hAnsiTheme="minorHAnsi"/>
              </w:rPr>
              <w:t xml:space="preserve">Fermeture de la salle du trésor. </w:t>
            </w:r>
          </w:p>
        </w:tc>
        <w:tc>
          <w:tcPr>
            <w:tcW w:w="5228" w:type="dxa"/>
          </w:tcPr>
          <w:p w:rsidR="00B52855" w:rsidRPr="00EF494F" w:rsidRDefault="00B52855" w:rsidP="00E944A4">
            <w:pPr>
              <w:jc w:val="both"/>
              <w:rPr>
                <w:rFonts w:asciiTheme="minorHAnsi" w:hAnsiTheme="minorHAnsi"/>
              </w:rPr>
            </w:pPr>
            <w:r w:rsidRPr="00EF494F">
              <w:rPr>
                <w:rFonts w:asciiTheme="minorHAnsi" w:hAnsiTheme="minorHAnsi"/>
              </w:rPr>
              <w:t xml:space="preserve">La mairie de St Sever est en charge d’ouvrir tous les jours la salle du trésor. Or il s’avère qu’ils oublient régulièrement de le faire. Nous allons faire un courrier à Mr le Maire en ce sens afin qu’il rappelle à ses employés d’y penser tous les jours. </w:t>
            </w:r>
          </w:p>
          <w:p w:rsidR="00E944A4" w:rsidRPr="00EF494F" w:rsidRDefault="00E944A4" w:rsidP="00E944A4">
            <w:pPr>
              <w:jc w:val="both"/>
              <w:rPr>
                <w:rFonts w:asciiTheme="minorHAnsi" w:hAnsiTheme="minorHAnsi"/>
              </w:rPr>
            </w:pPr>
          </w:p>
        </w:tc>
      </w:tr>
      <w:tr w:rsidR="00B52855" w:rsidRPr="00EF494F" w:rsidTr="00025B68">
        <w:tc>
          <w:tcPr>
            <w:tcW w:w="5228" w:type="dxa"/>
          </w:tcPr>
          <w:p w:rsidR="00B52855" w:rsidRPr="00EF494F" w:rsidRDefault="00B52855" w:rsidP="00E944A4">
            <w:pPr>
              <w:jc w:val="both"/>
              <w:rPr>
                <w:rFonts w:asciiTheme="minorHAnsi" w:hAnsiTheme="minorHAnsi"/>
              </w:rPr>
            </w:pPr>
            <w:r w:rsidRPr="00EF494F">
              <w:rPr>
                <w:rFonts w:asciiTheme="minorHAnsi" w:hAnsiTheme="minorHAnsi"/>
              </w:rPr>
              <w:t>Abbatiale fermé</w:t>
            </w:r>
            <w:r w:rsidR="00EF494F">
              <w:rPr>
                <w:rFonts w:asciiTheme="minorHAnsi" w:hAnsiTheme="minorHAnsi"/>
              </w:rPr>
              <w:t>e</w:t>
            </w:r>
            <w:r w:rsidRPr="00EF494F">
              <w:rPr>
                <w:rFonts w:asciiTheme="minorHAnsi" w:hAnsiTheme="minorHAnsi"/>
              </w:rPr>
              <w:t xml:space="preserve"> durant les fêtes de la St Jean</w:t>
            </w:r>
          </w:p>
        </w:tc>
        <w:tc>
          <w:tcPr>
            <w:tcW w:w="5228" w:type="dxa"/>
          </w:tcPr>
          <w:p w:rsidR="00B52855" w:rsidRPr="00EF494F" w:rsidRDefault="00B52855" w:rsidP="00E944A4">
            <w:pPr>
              <w:jc w:val="both"/>
              <w:rPr>
                <w:rFonts w:asciiTheme="minorHAnsi" w:hAnsiTheme="minorHAnsi"/>
              </w:rPr>
            </w:pPr>
            <w:r w:rsidRPr="00EF494F">
              <w:rPr>
                <w:rFonts w:asciiTheme="minorHAnsi" w:hAnsiTheme="minorHAnsi"/>
              </w:rPr>
              <w:t>Nous allons nous rapprocher de Mr le Maire afin de savoir si c’est pour des raisons de sécurité qu’elle était fermée et voir si en 2018, elle pourrait être ouverte de 10h à 17h durant les fêtes. Nous adresserons également un courrier à Mr le Curé.</w:t>
            </w:r>
          </w:p>
          <w:p w:rsidR="00E944A4" w:rsidRPr="00EF494F" w:rsidRDefault="00E944A4" w:rsidP="00E944A4">
            <w:pPr>
              <w:jc w:val="both"/>
              <w:rPr>
                <w:rFonts w:asciiTheme="minorHAnsi" w:hAnsiTheme="minorHAnsi"/>
              </w:rPr>
            </w:pPr>
          </w:p>
        </w:tc>
      </w:tr>
      <w:tr w:rsidR="00B52855" w:rsidRPr="00EF494F" w:rsidTr="00025B68">
        <w:tc>
          <w:tcPr>
            <w:tcW w:w="5228" w:type="dxa"/>
          </w:tcPr>
          <w:p w:rsidR="000133A5" w:rsidRPr="00EF494F" w:rsidRDefault="00B52855" w:rsidP="00E944A4">
            <w:pPr>
              <w:jc w:val="both"/>
              <w:rPr>
                <w:rFonts w:asciiTheme="minorHAnsi" w:hAnsiTheme="minorHAnsi"/>
              </w:rPr>
            </w:pPr>
            <w:r w:rsidRPr="00EF494F">
              <w:rPr>
                <w:rFonts w:asciiTheme="minorHAnsi" w:hAnsiTheme="minorHAnsi"/>
              </w:rPr>
              <w:t>Halte jacquaire fermée sans prévenir et lit</w:t>
            </w:r>
            <w:r w:rsidR="00EF494F">
              <w:rPr>
                <w:rFonts w:asciiTheme="minorHAnsi" w:hAnsiTheme="minorHAnsi"/>
              </w:rPr>
              <w:t>s</w:t>
            </w:r>
            <w:r w:rsidRPr="00EF494F">
              <w:rPr>
                <w:rFonts w:asciiTheme="minorHAnsi" w:hAnsiTheme="minorHAnsi"/>
              </w:rPr>
              <w:t xml:space="preserve"> réservé</w:t>
            </w:r>
            <w:r w:rsidR="00EF494F">
              <w:rPr>
                <w:rFonts w:asciiTheme="minorHAnsi" w:hAnsiTheme="minorHAnsi"/>
              </w:rPr>
              <w:t>s</w:t>
            </w:r>
            <w:r w:rsidRPr="00EF494F">
              <w:rPr>
                <w:rFonts w:asciiTheme="minorHAnsi" w:hAnsiTheme="minorHAnsi"/>
              </w:rPr>
              <w:t xml:space="preserve"> par </w:t>
            </w:r>
            <w:r w:rsidR="00EF494F">
              <w:rPr>
                <w:rFonts w:asciiTheme="minorHAnsi" w:hAnsiTheme="minorHAnsi"/>
              </w:rPr>
              <w:t>la M</w:t>
            </w:r>
            <w:r w:rsidRPr="00EF494F">
              <w:rPr>
                <w:rFonts w:asciiTheme="minorHAnsi" w:hAnsiTheme="minorHAnsi"/>
              </w:rPr>
              <w:t>airie pour manifestation</w:t>
            </w:r>
            <w:r w:rsidR="000133A5" w:rsidRPr="00EF494F">
              <w:rPr>
                <w:rFonts w:asciiTheme="minorHAnsi" w:hAnsiTheme="minorHAnsi"/>
              </w:rPr>
              <w:t>.</w:t>
            </w:r>
          </w:p>
          <w:p w:rsidR="00B52855" w:rsidRPr="00EF494F" w:rsidRDefault="000133A5" w:rsidP="00023705">
            <w:pPr>
              <w:jc w:val="both"/>
              <w:rPr>
                <w:rFonts w:asciiTheme="minorHAnsi" w:hAnsiTheme="minorHAnsi"/>
              </w:rPr>
            </w:pPr>
            <w:r w:rsidRPr="00EF494F">
              <w:rPr>
                <w:rFonts w:asciiTheme="minorHAnsi" w:hAnsiTheme="minorHAnsi"/>
              </w:rPr>
              <w:t xml:space="preserve">Perte de revenu pour l’OT, montrant </w:t>
            </w:r>
            <w:r w:rsidR="00023705" w:rsidRPr="00EF494F">
              <w:rPr>
                <w:rFonts w:asciiTheme="minorHAnsi" w:hAnsiTheme="minorHAnsi"/>
              </w:rPr>
              <w:t>des finances en baisses</w:t>
            </w:r>
            <w:r w:rsidRPr="00EF494F">
              <w:rPr>
                <w:rFonts w:asciiTheme="minorHAnsi" w:hAnsiTheme="minorHAnsi"/>
              </w:rPr>
              <w:t xml:space="preserve"> par rapport aux années précédentes.</w:t>
            </w:r>
          </w:p>
        </w:tc>
        <w:tc>
          <w:tcPr>
            <w:tcW w:w="5228" w:type="dxa"/>
          </w:tcPr>
          <w:p w:rsidR="00B52855" w:rsidRPr="00EF494F" w:rsidRDefault="00B52855" w:rsidP="00E944A4">
            <w:pPr>
              <w:jc w:val="both"/>
              <w:rPr>
                <w:rFonts w:asciiTheme="minorHAnsi" w:hAnsiTheme="minorHAnsi"/>
              </w:rPr>
            </w:pPr>
            <w:r w:rsidRPr="00EF494F">
              <w:rPr>
                <w:rFonts w:asciiTheme="minorHAnsi" w:hAnsiTheme="minorHAnsi"/>
              </w:rPr>
              <w:t xml:space="preserve">Il va être demandé à la mairie de mettre en place une organisation afin que nous soyons </w:t>
            </w:r>
            <w:r w:rsidR="000133A5" w:rsidRPr="00EF494F">
              <w:rPr>
                <w:rFonts w:asciiTheme="minorHAnsi" w:hAnsiTheme="minorHAnsi"/>
              </w:rPr>
              <w:t>prévenus</w:t>
            </w:r>
            <w:r w:rsidRPr="00EF494F">
              <w:rPr>
                <w:rFonts w:asciiTheme="minorHAnsi" w:hAnsiTheme="minorHAnsi"/>
              </w:rPr>
              <w:t xml:space="preserve"> bien en </w:t>
            </w:r>
            <w:r w:rsidR="000133A5" w:rsidRPr="00EF494F">
              <w:rPr>
                <w:rFonts w:asciiTheme="minorHAnsi" w:hAnsiTheme="minorHAnsi"/>
              </w:rPr>
              <w:t>avance</w:t>
            </w:r>
            <w:r w:rsidRPr="00EF494F">
              <w:rPr>
                <w:rFonts w:asciiTheme="minorHAnsi" w:hAnsiTheme="minorHAnsi"/>
              </w:rPr>
              <w:t xml:space="preserve"> de la réservation ou de la fermeture du refuge afin que nous puissions avertir les </w:t>
            </w:r>
            <w:r w:rsidR="000133A5" w:rsidRPr="00EF494F">
              <w:rPr>
                <w:rFonts w:asciiTheme="minorHAnsi" w:hAnsiTheme="minorHAnsi"/>
              </w:rPr>
              <w:t>haltes jacques</w:t>
            </w:r>
            <w:r w:rsidRPr="00EF494F">
              <w:rPr>
                <w:rFonts w:asciiTheme="minorHAnsi" w:hAnsiTheme="minorHAnsi"/>
              </w:rPr>
              <w:t xml:space="preserve"> en a</w:t>
            </w:r>
            <w:r w:rsidR="00EF494F">
              <w:rPr>
                <w:rFonts w:asciiTheme="minorHAnsi" w:hAnsiTheme="minorHAnsi"/>
              </w:rPr>
              <w:t>mont de St Sever (de réels progrès sont constatés sur ce point dernièrement)</w:t>
            </w:r>
            <w:bookmarkStart w:id="0" w:name="_GoBack"/>
            <w:bookmarkEnd w:id="0"/>
          </w:p>
          <w:p w:rsidR="000133A5" w:rsidRPr="00EF494F" w:rsidRDefault="000133A5" w:rsidP="00E944A4">
            <w:pPr>
              <w:jc w:val="both"/>
              <w:rPr>
                <w:rFonts w:asciiTheme="minorHAnsi" w:hAnsiTheme="minorHAnsi"/>
              </w:rPr>
            </w:pPr>
            <w:r w:rsidRPr="00EF494F">
              <w:rPr>
                <w:rFonts w:asciiTheme="minorHAnsi" w:hAnsiTheme="minorHAnsi"/>
              </w:rPr>
              <w:t xml:space="preserve">Pour répondre aux statistiques de remplissage et pouvoir comparer précisément les années, ce taux sera calculé en taux d’occupation et non en nuitée </w:t>
            </w:r>
          </w:p>
          <w:p w:rsidR="000133A5" w:rsidRPr="00EF494F" w:rsidRDefault="000133A5" w:rsidP="00E944A4">
            <w:pPr>
              <w:jc w:val="both"/>
              <w:rPr>
                <w:rFonts w:asciiTheme="minorHAnsi" w:hAnsiTheme="minorHAnsi"/>
              </w:rPr>
            </w:pPr>
          </w:p>
        </w:tc>
      </w:tr>
    </w:tbl>
    <w:p w:rsidR="00025B68" w:rsidRPr="00EF494F" w:rsidRDefault="00025B68" w:rsidP="00E944A4">
      <w:pPr>
        <w:jc w:val="both"/>
        <w:rPr>
          <w:rFonts w:asciiTheme="minorHAnsi" w:hAnsiTheme="minorHAnsi"/>
        </w:rPr>
      </w:pPr>
    </w:p>
    <w:p w:rsidR="000B15BC" w:rsidRPr="00EF494F" w:rsidRDefault="000133A5" w:rsidP="00E944A4">
      <w:pPr>
        <w:jc w:val="both"/>
        <w:rPr>
          <w:rFonts w:asciiTheme="minorHAnsi" w:hAnsiTheme="minorHAnsi"/>
          <w:b/>
          <w:color w:val="538135" w:themeColor="accent6" w:themeShade="BF"/>
        </w:rPr>
      </w:pPr>
      <w:r w:rsidRPr="00EF494F">
        <w:rPr>
          <w:rFonts w:asciiTheme="minorHAnsi" w:hAnsiTheme="minorHAnsi"/>
          <w:b/>
          <w:color w:val="538135" w:themeColor="accent6" w:themeShade="BF"/>
        </w:rPr>
        <w:t>Suggestions :</w:t>
      </w:r>
    </w:p>
    <w:p w:rsidR="000133A5" w:rsidRPr="00EF494F" w:rsidRDefault="000133A5" w:rsidP="00E944A4">
      <w:pPr>
        <w:jc w:val="both"/>
        <w:rPr>
          <w:rFonts w:asciiTheme="minorHAnsi" w:hAnsiTheme="minorHAnsi"/>
          <w:b/>
        </w:rPr>
      </w:pPr>
    </w:p>
    <w:p w:rsidR="000133A5" w:rsidRPr="00EF494F" w:rsidRDefault="000133A5" w:rsidP="00E944A4">
      <w:pPr>
        <w:jc w:val="both"/>
        <w:rPr>
          <w:rFonts w:asciiTheme="minorHAnsi" w:hAnsiTheme="minorHAnsi"/>
        </w:rPr>
      </w:pPr>
      <w:r w:rsidRPr="00EF494F">
        <w:rPr>
          <w:rFonts w:asciiTheme="minorHAnsi" w:hAnsiTheme="minorHAnsi"/>
        </w:rPr>
        <w:t>Il est demandé de mettre en 2018 des questionnaires de satisfaction chez les hébergeurs qui le souhaitent.</w:t>
      </w:r>
    </w:p>
    <w:p w:rsidR="000133A5" w:rsidRPr="00EF494F" w:rsidRDefault="000133A5" w:rsidP="00E944A4">
      <w:pPr>
        <w:jc w:val="both"/>
        <w:rPr>
          <w:rFonts w:asciiTheme="minorHAnsi" w:hAnsiTheme="minorHAnsi"/>
        </w:rPr>
      </w:pPr>
    </w:p>
    <w:p w:rsidR="000133A5" w:rsidRPr="00EF494F" w:rsidRDefault="000133A5" w:rsidP="00E944A4">
      <w:pPr>
        <w:jc w:val="both"/>
        <w:rPr>
          <w:rFonts w:asciiTheme="minorHAnsi" w:hAnsiTheme="minorHAnsi"/>
        </w:rPr>
      </w:pPr>
      <w:r w:rsidRPr="00EF494F">
        <w:rPr>
          <w:rFonts w:asciiTheme="minorHAnsi" w:hAnsiTheme="minorHAnsi"/>
        </w:rPr>
        <w:t>La réunion se termine à 16h45.</w:t>
      </w:r>
    </w:p>
    <w:p w:rsidR="000133A5" w:rsidRPr="00EF494F" w:rsidRDefault="000133A5" w:rsidP="00E944A4">
      <w:pPr>
        <w:jc w:val="both"/>
        <w:rPr>
          <w:rFonts w:asciiTheme="minorHAnsi" w:hAnsiTheme="minorHAnsi"/>
        </w:rPr>
      </w:pPr>
    </w:p>
    <w:p w:rsidR="000133A5" w:rsidRPr="00EF494F" w:rsidRDefault="000133A5" w:rsidP="00E944A4">
      <w:pPr>
        <w:jc w:val="both"/>
        <w:rPr>
          <w:rFonts w:asciiTheme="minorHAnsi" w:hAnsiTheme="minorHAnsi"/>
        </w:rPr>
      </w:pPr>
    </w:p>
    <w:p w:rsidR="000133A5" w:rsidRPr="00EF494F" w:rsidRDefault="000133A5" w:rsidP="00E944A4">
      <w:pPr>
        <w:jc w:val="both"/>
        <w:rPr>
          <w:rFonts w:asciiTheme="minorHAnsi" w:hAnsiTheme="minorHAnsi"/>
        </w:rPr>
      </w:pPr>
    </w:p>
    <w:sectPr w:rsidR="000133A5" w:rsidRPr="00EF494F" w:rsidSect="00044B2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E23E1D"/>
    <w:multiLevelType w:val="hybridMultilevel"/>
    <w:tmpl w:val="2ADEE630"/>
    <w:lvl w:ilvl="0" w:tplc="C7FEE9C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B26"/>
    <w:rsid w:val="000133A5"/>
    <w:rsid w:val="00023705"/>
    <w:rsid w:val="00025B68"/>
    <w:rsid w:val="00044B26"/>
    <w:rsid w:val="000B15BC"/>
    <w:rsid w:val="005071D4"/>
    <w:rsid w:val="008D2E9E"/>
    <w:rsid w:val="009542D2"/>
    <w:rsid w:val="00957BC8"/>
    <w:rsid w:val="00B52855"/>
    <w:rsid w:val="00BF136F"/>
    <w:rsid w:val="00E070FC"/>
    <w:rsid w:val="00E944A4"/>
    <w:rsid w:val="00EF49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19E0AE-1641-436C-B1DC-A98BFFCCA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B26"/>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B15BC"/>
    <w:pPr>
      <w:ind w:left="720"/>
      <w:contextualSpacing/>
    </w:pPr>
  </w:style>
  <w:style w:type="table" w:styleId="Grilledutableau">
    <w:name w:val="Table Grid"/>
    <w:basedOn w:val="TableauNormal"/>
    <w:uiPriority w:val="39"/>
    <w:rsid w:val="00954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rier1">
    <w:name w:val="Calendrier 1"/>
    <w:basedOn w:val="TableauNormal"/>
    <w:uiPriority w:val="99"/>
    <w:qFormat/>
    <w:rsid w:val="009542D2"/>
    <w:pPr>
      <w:spacing w:after="0" w:line="240" w:lineRule="auto"/>
    </w:pPr>
    <w:rPr>
      <w:rFonts w:eastAsiaTheme="minorEastAsia"/>
      <w:lang w:eastAsia="fr-FR"/>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1</Pages>
  <Words>1175</Words>
  <Characters>6465</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Gisèle Fray</dc:creator>
  <cp:keywords/>
  <dc:description/>
  <cp:lastModifiedBy>Virginie Masson Pelegry</cp:lastModifiedBy>
  <cp:revision>4</cp:revision>
  <dcterms:created xsi:type="dcterms:W3CDTF">2017-12-20T08:50:00Z</dcterms:created>
  <dcterms:modified xsi:type="dcterms:W3CDTF">2017-12-21T10:24:00Z</dcterms:modified>
</cp:coreProperties>
</file>