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F7A" w:rsidRDefault="00A57F7A" w:rsidP="00A57F7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-228600</wp:posOffset>
                </wp:positionV>
                <wp:extent cx="3086100" cy="1257300"/>
                <wp:effectExtent l="0" t="0" r="1905" b="1905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F7A" w:rsidRPr="00924168" w:rsidRDefault="00A57F7A" w:rsidP="00A57F7A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70FB1"/>
                                <w:sz w:val="28"/>
                                <w:szCs w:val="28"/>
                              </w:rPr>
                            </w:pPr>
                            <w:r w:rsidRPr="00924168">
                              <w:rPr>
                                <w:rFonts w:ascii="Calibri" w:hAnsi="Calibri"/>
                                <w:b/>
                                <w:color w:val="070FB1"/>
                                <w:sz w:val="28"/>
                                <w:szCs w:val="28"/>
                              </w:rPr>
                              <w:t>Office de Tourisme Chalosse Tursan</w:t>
                            </w:r>
                          </w:p>
                          <w:p w:rsidR="00A57F7A" w:rsidRPr="00F768F6" w:rsidRDefault="00A57F7A" w:rsidP="00A57F7A">
                            <w:pPr>
                              <w:jc w:val="center"/>
                              <w:rPr>
                                <w:rFonts w:ascii="Calibri" w:hAnsi="Calibri"/>
                                <w:color w:val="404040"/>
                              </w:rPr>
                            </w:pPr>
                            <w:r w:rsidRPr="00F768F6">
                              <w:rPr>
                                <w:rFonts w:ascii="Calibri" w:hAnsi="Calibri"/>
                                <w:color w:val="404040"/>
                              </w:rPr>
                              <w:t>Place du Tour du Sol</w:t>
                            </w:r>
                          </w:p>
                          <w:p w:rsidR="00A57F7A" w:rsidRPr="00F768F6" w:rsidRDefault="00A57F7A" w:rsidP="00A57F7A">
                            <w:pPr>
                              <w:jc w:val="center"/>
                              <w:rPr>
                                <w:rFonts w:ascii="Calibri" w:hAnsi="Calibri"/>
                                <w:color w:val="404040"/>
                              </w:rPr>
                            </w:pPr>
                            <w:r w:rsidRPr="00F768F6">
                              <w:rPr>
                                <w:rFonts w:ascii="Calibri" w:hAnsi="Calibri"/>
                                <w:color w:val="404040"/>
                              </w:rPr>
                              <w:t>40500 SAINT SEVER</w:t>
                            </w:r>
                          </w:p>
                          <w:p w:rsidR="00A57F7A" w:rsidRPr="00F768F6" w:rsidRDefault="00A57F7A" w:rsidP="00A57F7A">
                            <w:pPr>
                              <w:jc w:val="center"/>
                              <w:rPr>
                                <w:rFonts w:ascii="Calibri" w:hAnsi="Calibri"/>
                                <w:color w:val="404040"/>
                              </w:rPr>
                            </w:pPr>
                            <w:r w:rsidRPr="00F768F6">
                              <w:rPr>
                                <w:rFonts w:ascii="Calibri" w:hAnsi="Calibri"/>
                                <w:color w:val="404040"/>
                              </w:rPr>
                              <w:sym w:font="Wingdings" w:char="F028"/>
                            </w:r>
                            <w:r w:rsidRPr="00F768F6">
                              <w:rPr>
                                <w:rFonts w:ascii="Calibri" w:hAnsi="Calibri"/>
                                <w:color w:val="404040"/>
                              </w:rPr>
                              <w:t>+33 (0)5 58 76 34 64</w:t>
                            </w:r>
                          </w:p>
                          <w:p w:rsidR="00A57F7A" w:rsidRPr="00F768F6" w:rsidRDefault="00A57F7A" w:rsidP="00A57F7A">
                            <w:pPr>
                              <w:jc w:val="center"/>
                              <w:rPr>
                                <w:rFonts w:ascii="Calibri" w:hAnsi="Calibri"/>
                                <w:color w:val="404040"/>
                              </w:rPr>
                            </w:pPr>
                            <w:r w:rsidRPr="00F768F6">
                              <w:rPr>
                                <w:rFonts w:ascii="Calibri" w:hAnsi="Calibri"/>
                                <w:color w:val="404040"/>
                              </w:rPr>
                              <w:t xml:space="preserve">Antenne Hagetmau : </w:t>
                            </w:r>
                            <w:r w:rsidRPr="00F768F6">
                              <w:rPr>
                                <w:rFonts w:ascii="Calibri" w:hAnsi="Calibri"/>
                                <w:color w:val="404040"/>
                              </w:rPr>
                              <w:sym w:font="Wingdings" w:char="F028"/>
                            </w:r>
                            <w:r w:rsidRPr="00F768F6">
                              <w:rPr>
                                <w:rFonts w:ascii="Calibri" w:hAnsi="Calibri"/>
                                <w:color w:val="404040"/>
                              </w:rPr>
                              <w:t xml:space="preserve">+33 (0)5 58 79 38 26 </w:t>
                            </w:r>
                          </w:p>
                          <w:p w:rsidR="00A57F7A" w:rsidRPr="00A16071" w:rsidRDefault="00A57F7A" w:rsidP="00A57F7A">
                            <w:pPr>
                              <w:jc w:val="center"/>
                              <w:rPr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306pt;margin-top:-18pt;width:243pt;height:9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" stroked="f">
                <v:textbox>
                  <w:txbxContent>
                    <w:p w:rsidR="00A57F7A" w:rsidRPr="00924168" w:rsidRDefault="00A57F7A" w:rsidP="00A57F7A">
                      <w:pPr>
                        <w:jc w:val="center"/>
                        <w:rPr>
                          <w:rFonts w:ascii="Calibri" w:hAnsi="Calibri"/>
                          <w:b/>
                          <w:color w:val="070FB1"/>
                          <w:sz w:val="28"/>
                          <w:szCs w:val="28"/>
                        </w:rPr>
                      </w:pPr>
                      <w:r w:rsidRPr="00924168">
                        <w:rPr>
                          <w:rFonts w:ascii="Calibri" w:hAnsi="Calibri"/>
                          <w:b/>
                          <w:color w:val="070FB1"/>
                          <w:sz w:val="28"/>
                          <w:szCs w:val="28"/>
                        </w:rPr>
                        <w:t>Office de Tourisme Chalosse Tursan</w:t>
                      </w:r>
                    </w:p>
                    <w:p w:rsidR="00A57F7A" w:rsidRPr="00F768F6" w:rsidRDefault="00A57F7A" w:rsidP="00A57F7A">
                      <w:pPr>
                        <w:jc w:val="center"/>
                        <w:rPr>
                          <w:rFonts w:ascii="Calibri" w:hAnsi="Calibri"/>
                          <w:color w:val="404040"/>
                        </w:rPr>
                      </w:pPr>
                      <w:r w:rsidRPr="00F768F6">
                        <w:rPr>
                          <w:rFonts w:ascii="Calibri" w:hAnsi="Calibri"/>
                          <w:color w:val="404040"/>
                        </w:rPr>
                        <w:t>Place du Tour du Sol</w:t>
                      </w:r>
                    </w:p>
                    <w:p w:rsidR="00A57F7A" w:rsidRPr="00F768F6" w:rsidRDefault="00A57F7A" w:rsidP="00A57F7A">
                      <w:pPr>
                        <w:jc w:val="center"/>
                        <w:rPr>
                          <w:rFonts w:ascii="Calibri" w:hAnsi="Calibri"/>
                          <w:color w:val="404040"/>
                        </w:rPr>
                      </w:pPr>
                      <w:r w:rsidRPr="00F768F6">
                        <w:rPr>
                          <w:rFonts w:ascii="Calibri" w:hAnsi="Calibri"/>
                          <w:color w:val="404040"/>
                        </w:rPr>
                        <w:t>40500 SAINT SEVER</w:t>
                      </w:r>
                    </w:p>
                    <w:p w:rsidR="00A57F7A" w:rsidRPr="00F768F6" w:rsidRDefault="00A57F7A" w:rsidP="00A57F7A">
                      <w:pPr>
                        <w:jc w:val="center"/>
                        <w:rPr>
                          <w:rFonts w:ascii="Calibri" w:hAnsi="Calibri"/>
                          <w:color w:val="404040"/>
                        </w:rPr>
                      </w:pPr>
                      <w:r w:rsidRPr="00F768F6">
                        <w:rPr>
                          <w:rFonts w:ascii="Calibri" w:hAnsi="Calibri"/>
                          <w:color w:val="404040"/>
                        </w:rPr>
                        <w:sym w:font="Wingdings" w:char="F028"/>
                      </w:r>
                      <w:r w:rsidRPr="00F768F6">
                        <w:rPr>
                          <w:rFonts w:ascii="Calibri" w:hAnsi="Calibri"/>
                          <w:color w:val="404040"/>
                        </w:rPr>
                        <w:t>+33 (0)5 58 76 34 64</w:t>
                      </w:r>
                    </w:p>
                    <w:p w:rsidR="00A57F7A" w:rsidRPr="00F768F6" w:rsidRDefault="00A57F7A" w:rsidP="00A57F7A">
                      <w:pPr>
                        <w:jc w:val="center"/>
                        <w:rPr>
                          <w:rFonts w:ascii="Calibri" w:hAnsi="Calibri"/>
                          <w:color w:val="404040"/>
                        </w:rPr>
                      </w:pPr>
                      <w:r w:rsidRPr="00F768F6">
                        <w:rPr>
                          <w:rFonts w:ascii="Calibri" w:hAnsi="Calibri"/>
                          <w:color w:val="404040"/>
                        </w:rPr>
                        <w:t xml:space="preserve">Antenne Hagetmau : </w:t>
                      </w:r>
                      <w:r w:rsidRPr="00F768F6">
                        <w:rPr>
                          <w:rFonts w:ascii="Calibri" w:hAnsi="Calibri"/>
                          <w:color w:val="404040"/>
                        </w:rPr>
                        <w:sym w:font="Wingdings" w:char="F028"/>
                      </w:r>
                      <w:r w:rsidRPr="00F768F6">
                        <w:rPr>
                          <w:rFonts w:ascii="Calibri" w:hAnsi="Calibri"/>
                          <w:color w:val="404040"/>
                        </w:rPr>
                        <w:t xml:space="preserve">+33 (0)5 58 79 38 26 </w:t>
                      </w:r>
                    </w:p>
                    <w:p w:rsidR="00A57F7A" w:rsidRPr="00A16071" w:rsidRDefault="00A57F7A" w:rsidP="00A57F7A">
                      <w:pPr>
                        <w:jc w:val="center"/>
                        <w:rPr>
                          <w:color w:val="8080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-228600</wp:posOffset>
                </wp:positionV>
                <wp:extent cx="904875" cy="745490"/>
                <wp:effectExtent l="0" t="0" r="1905" b="0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745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F7A" w:rsidRDefault="00A57F7A" w:rsidP="00A57F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3900" cy="657225"/>
                                  <wp:effectExtent l="0" t="0" r="0" b="9525"/>
                                  <wp:docPr id="7" name="Image 7" descr="Logo Qualité touris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 Qualité touris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8" o:spid="_x0000_s1027" type="#_x0000_t202" style="position:absolute;margin-left:27pt;margin-top:-18pt;width:71.25pt;height:58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" stroked="f">
                <v:textbox style="mso-fit-shape-to-text:t">
                  <w:txbxContent>
                    <w:p w:rsidR="00A57F7A" w:rsidRDefault="00A57F7A" w:rsidP="00A57F7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3900" cy="657225"/>
                            <wp:effectExtent l="0" t="0" r="0" b="9525"/>
                            <wp:docPr id="7" name="Image 7" descr="Logo Qualité touris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 Qualité touris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57F7A" w:rsidRDefault="00A57F7A" w:rsidP="00A57F7A"/>
    <w:p w:rsidR="00A57F7A" w:rsidRDefault="00A57F7A" w:rsidP="00A57F7A"/>
    <w:p w:rsidR="00A57F7A" w:rsidRDefault="00A57F7A" w:rsidP="00A57F7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2057400" cy="342900"/>
                <wp:effectExtent l="0" t="0" r="1905" b="1905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F7A" w:rsidRPr="00F768F6" w:rsidRDefault="00A57F7A" w:rsidP="00A57F7A">
                            <w:pPr>
                              <w:rPr>
                                <w:rFonts w:ascii="Calibri" w:hAnsi="Calibri"/>
                                <w:color w:val="404040"/>
                              </w:rPr>
                            </w:pPr>
                            <w:r w:rsidRPr="00F768F6">
                              <w:rPr>
                                <w:rFonts w:ascii="Calibri" w:hAnsi="Calibri"/>
                                <w:color w:val="404040"/>
                              </w:rPr>
                              <w:t>www.landes-chalosse.com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" o:spid="_x0000_s1028" type="#_x0000_t202" style="position:absolute;margin-left:0;margin-top:3.6pt;width:162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" stroked="f">
                <v:textbox>
                  <w:txbxContent>
                    <w:p w:rsidR="00A57F7A" w:rsidRPr="00F768F6" w:rsidRDefault="00A57F7A" w:rsidP="00A57F7A">
                      <w:pPr>
                        <w:rPr>
                          <w:rFonts w:ascii="Calibri" w:hAnsi="Calibri"/>
                          <w:color w:val="404040"/>
                        </w:rPr>
                      </w:pPr>
                      <w:r w:rsidRPr="00F768F6">
                        <w:rPr>
                          <w:rFonts w:ascii="Calibri" w:hAnsi="Calibri"/>
                          <w:color w:val="404040"/>
                        </w:rPr>
                        <w:t>www.landes-chalosse.com</w:t>
                      </w:r>
                    </w:p>
                  </w:txbxContent>
                </v:textbox>
              </v:shape>
            </w:pict>
          </mc:Fallback>
        </mc:AlternateContent>
      </w:r>
    </w:p>
    <w:p w:rsidR="00A57F7A" w:rsidRDefault="00A57F7A" w:rsidP="00A57F7A"/>
    <w:p w:rsidR="00A57F7A" w:rsidRDefault="00A57F7A" w:rsidP="00A57F7A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6812915" cy="1386205"/>
                <wp:effectExtent l="83820" t="474345" r="8890" b="539750"/>
                <wp:wrapNone/>
                <wp:docPr id="5" name="Vagu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2915" cy="1386205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gradFill rotWithShape="0">
                          <a:gsLst>
                            <a:gs pos="0">
                              <a:srgbClr val="0070C0"/>
                            </a:gs>
                            <a:gs pos="100000">
                              <a:srgbClr val="0070C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57F7A" w:rsidRDefault="00A57F7A" w:rsidP="00A57F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Vague 5" o:spid="_x0000_s1029" type="#_x0000_t64" style="position:absolute;margin-left:0;margin-top:3pt;width:536.45pt;height:109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" fillcolor="#0070c0" strokecolor="#ffc000">
                <v:fill color2="#cce2f2" angle="45" focus="100%" type="gradient"/>
                <v:shadow on="t" color="#ffc000" opacity=".5" offset="-6pt,6pt"/>
                <v:textbox>
                  <w:txbxContent>
                    <w:p w:rsidR="00A57F7A" w:rsidRDefault="00A57F7A" w:rsidP="00A57F7A"/>
                  </w:txbxContent>
                </v:textbox>
              </v:shape>
            </w:pict>
          </mc:Fallback>
        </mc:AlternateContent>
      </w:r>
    </w:p>
    <w:p w:rsidR="00A57F7A" w:rsidRDefault="00A57F7A" w:rsidP="00A57F7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91440</wp:posOffset>
                </wp:positionV>
                <wp:extent cx="2537460" cy="854710"/>
                <wp:effectExtent l="0" t="0" r="0" b="4445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7460" cy="854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F7A" w:rsidRPr="00F768F6" w:rsidRDefault="00A57F7A" w:rsidP="00A57F7A">
                            <w:pPr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</w:pPr>
                            <w:r w:rsidRPr="00F768F6"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  <w:t xml:space="preserve">Référence :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  <w:t>Ou/OT/14</w:t>
                            </w:r>
                          </w:p>
                          <w:p w:rsidR="00A57F7A" w:rsidRPr="00F768F6" w:rsidRDefault="00A57F7A" w:rsidP="00A57F7A">
                            <w:pPr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</w:pPr>
                            <w:r w:rsidRPr="00F768F6"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  <w:t xml:space="preserve">Version : </w:t>
                            </w:r>
                            <w:r w:rsidR="00D55267"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  <w:t>2</w:t>
                            </w:r>
                          </w:p>
                          <w:p w:rsidR="00A57F7A" w:rsidRPr="001810AC" w:rsidRDefault="00A57F7A" w:rsidP="00A57F7A">
                            <w:pPr>
                              <w:rPr>
                                <w:b/>
                                <w:color w:val="FFFFFF"/>
                              </w:rPr>
                            </w:pPr>
                            <w:r w:rsidRPr="00F768F6"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  <w:t xml:space="preserve">Date de création : </w:t>
                            </w:r>
                            <w:r w:rsidR="00D55267"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  <w:t>13/11/2018</w:t>
                            </w:r>
                          </w:p>
                          <w:p w:rsidR="00A57F7A" w:rsidRPr="00F768F6" w:rsidRDefault="00A57F7A" w:rsidP="00A57F7A">
                            <w:pPr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</w:pPr>
                            <w:r w:rsidRPr="00F768F6"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  <w:t>Date d’actualisation :</w:t>
                            </w:r>
                            <w:r w:rsidR="00873E63"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  <w:t>27/11/</w:t>
                            </w:r>
                            <w:r w:rsidR="004316BA"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30" type="#_x0000_t202" style="position:absolute;margin-left:183pt;margin-top:7.2pt;width:199.8pt;height:6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" filled="f" stroked="f">
                <v:textbox>
                  <w:txbxContent>
                    <w:p w:rsidR="00A57F7A" w:rsidRPr="00F768F6" w:rsidRDefault="00A57F7A" w:rsidP="00A57F7A">
                      <w:pPr>
                        <w:rPr>
                          <w:rFonts w:ascii="Calibri" w:hAnsi="Calibri"/>
                          <w:b/>
                          <w:color w:val="FFFFFF"/>
                        </w:rPr>
                      </w:pPr>
                      <w:r w:rsidRPr="00F768F6">
                        <w:rPr>
                          <w:rFonts w:ascii="Calibri" w:hAnsi="Calibri"/>
                          <w:b/>
                          <w:color w:val="FFFFFF"/>
                        </w:rPr>
                        <w:t xml:space="preserve">Référence :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</w:rPr>
                        <w:t>Ou/OT/14</w:t>
                      </w:r>
                    </w:p>
                    <w:p w:rsidR="00A57F7A" w:rsidRPr="00F768F6" w:rsidRDefault="00A57F7A" w:rsidP="00A57F7A">
                      <w:pPr>
                        <w:rPr>
                          <w:rFonts w:ascii="Calibri" w:hAnsi="Calibri"/>
                          <w:b/>
                          <w:color w:val="FFFFFF"/>
                        </w:rPr>
                      </w:pPr>
                      <w:r w:rsidRPr="00F768F6">
                        <w:rPr>
                          <w:rFonts w:ascii="Calibri" w:hAnsi="Calibri"/>
                          <w:b/>
                          <w:color w:val="FFFFFF"/>
                        </w:rPr>
                        <w:t xml:space="preserve">Version : </w:t>
                      </w:r>
                      <w:r w:rsidR="00D55267">
                        <w:rPr>
                          <w:rFonts w:ascii="Calibri" w:hAnsi="Calibri"/>
                          <w:b/>
                          <w:color w:val="FFFFFF"/>
                        </w:rPr>
                        <w:t>2</w:t>
                      </w:r>
                    </w:p>
                    <w:p w:rsidR="00A57F7A" w:rsidRPr="001810AC" w:rsidRDefault="00A57F7A" w:rsidP="00A57F7A">
                      <w:pPr>
                        <w:rPr>
                          <w:b/>
                          <w:color w:val="FFFFFF"/>
                        </w:rPr>
                      </w:pPr>
                      <w:r w:rsidRPr="00F768F6">
                        <w:rPr>
                          <w:rFonts w:ascii="Calibri" w:hAnsi="Calibri"/>
                          <w:b/>
                          <w:color w:val="FFFFFF"/>
                        </w:rPr>
                        <w:t xml:space="preserve">Date de création : </w:t>
                      </w:r>
                      <w:r w:rsidR="00D55267">
                        <w:rPr>
                          <w:rFonts w:ascii="Calibri" w:hAnsi="Calibri"/>
                          <w:b/>
                          <w:color w:val="FFFFFF"/>
                        </w:rPr>
                        <w:t>13/11/2018</w:t>
                      </w:r>
                    </w:p>
                    <w:p w:rsidR="00A57F7A" w:rsidRPr="00F768F6" w:rsidRDefault="00A57F7A" w:rsidP="00A57F7A">
                      <w:pPr>
                        <w:rPr>
                          <w:rFonts w:ascii="Calibri" w:hAnsi="Calibri"/>
                          <w:b/>
                          <w:color w:val="FFFFFF"/>
                        </w:rPr>
                      </w:pPr>
                      <w:r w:rsidRPr="00F768F6">
                        <w:rPr>
                          <w:rFonts w:ascii="Calibri" w:hAnsi="Calibri"/>
                          <w:b/>
                          <w:color w:val="FFFFFF"/>
                        </w:rPr>
                        <w:t>Date d’actualisation :</w:t>
                      </w:r>
                      <w:r w:rsidR="00873E63">
                        <w:rPr>
                          <w:rFonts w:ascii="Calibri" w:hAnsi="Calibri"/>
                          <w:b/>
                          <w:color w:val="FFFFFF"/>
                        </w:rPr>
                        <w:t>27/11/</w:t>
                      </w:r>
                      <w:r w:rsidR="004316BA">
                        <w:rPr>
                          <w:rFonts w:ascii="Calibri" w:hAnsi="Calibri"/>
                          <w:b/>
                          <w:color w:val="FFFFFF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</w:p>
    <w:p w:rsidR="00A57F7A" w:rsidRDefault="00A57F7A" w:rsidP="00A57F7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40004</wp:posOffset>
                </wp:positionV>
                <wp:extent cx="2303780" cy="638175"/>
                <wp:effectExtent l="0" t="0" r="0" b="9525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F7A" w:rsidRPr="00F768F6" w:rsidRDefault="004316BA" w:rsidP="00A57F7A">
                            <w:pPr>
                              <w:rPr>
                                <w:rFonts w:ascii="Calibri" w:hAnsi="Calibri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8"/>
                                <w:szCs w:val="28"/>
                              </w:rPr>
                              <w:t>Synthèse activité et offre touristique 201</w:t>
                            </w:r>
                            <w:r w:rsidR="00873E63">
                              <w:rPr>
                                <w:rFonts w:ascii="Calibri" w:hAnsi="Calibri"/>
                                <w:b/>
                                <w:color w:val="FFFFFF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" o:spid="_x0000_s1031" type="#_x0000_t202" style="position:absolute;margin-left:5.25pt;margin-top:3.15pt;width:181.4pt;height:5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" filled="f" stroked="f">
                <v:textbox>
                  <w:txbxContent>
                    <w:p w:rsidR="00A57F7A" w:rsidRPr="00F768F6" w:rsidRDefault="004316BA" w:rsidP="00A57F7A">
                      <w:pPr>
                        <w:rPr>
                          <w:rFonts w:ascii="Calibri" w:hAnsi="Calibri"/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z w:val="28"/>
                          <w:szCs w:val="28"/>
                        </w:rPr>
                        <w:t>Synthèse activité et offre touristique 201</w:t>
                      </w:r>
                      <w:r w:rsidR="00873E63">
                        <w:rPr>
                          <w:rFonts w:ascii="Calibri" w:hAnsi="Calibri"/>
                          <w:b/>
                          <w:color w:val="FFFFFF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A57F7A" w:rsidRDefault="00A57F7A" w:rsidP="00A57F7A"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83820</wp:posOffset>
                </wp:positionV>
                <wp:extent cx="2400300" cy="571500"/>
                <wp:effectExtent l="0" t="0" r="1905" b="190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F7A" w:rsidRPr="003B2031" w:rsidRDefault="00A57F7A" w:rsidP="00A57F7A">
                            <w:r w:rsidRPr="003B203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19325" cy="485775"/>
                                  <wp:effectExtent l="0" t="0" r="9525" b="9525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9325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" o:spid="_x0000_s1032" type="#_x0000_t202" style="position:absolute;margin-left:351pt;margin-top:6.6pt;width:189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" filled="f" stroked="f">
                <v:textbox>
                  <w:txbxContent>
                    <w:p w:rsidR="00A57F7A" w:rsidRPr="003B2031" w:rsidRDefault="00A57F7A" w:rsidP="00A57F7A">
                      <w:r w:rsidRPr="003B2031">
                        <w:rPr>
                          <w:noProof/>
                        </w:rPr>
                        <w:drawing>
                          <wp:inline distT="0" distB="0" distL="0" distR="0">
                            <wp:extent cx="2219325" cy="485775"/>
                            <wp:effectExtent l="0" t="0" r="9525" b="9525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9325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57F7A" w:rsidRDefault="00A57F7A" w:rsidP="00A57F7A"/>
    <w:p w:rsidR="00A57F7A" w:rsidRDefault="00A57F7A" w:rsidP="00A57F7A"/>
    <w:p w:rsidR="00A57F7A" w:rsidRDefault="00A57F7A" w:rsidP="00A57F7A"/>
    <w:p w:rsidR="00A57F7A" w:rsidRPr="00F10300" w:rsidRDefault="00A57F7A" w:rsidP="00A57F7A">
      <w:pPr>
        <w:rPr>
          <w:b/>
          <w:color w:val="404040"/>
          <w:u w:val="single"/>
        </w:rPr>
      </w:pPr>
    </w:p>
    <w:p w:rsidR="00A57F7A" w:rsidRPr="00F768F6" w:rsidRDefault="00A57F7A" w:rsidP="00A57F7A">
      <w:pPr>
        <w:rPr>
          <w:rFonts w:ascii="Calibri" w:hAnsi="Calibri"/>
          <w:color w:val="404040"/>
        </w:rPr>
      </w:pPr>
      <w:r w:rsidRPr="00F768F6">
        <w:rPr>
          <w:rFonts w:ascii="Calibri" w:hAnsi="Calibri"/>
          <w:b/>
          <w:color w:val="404040"/>
          <w:u w:val="single"/>
        </w:rPr>
        <w:t>Référent Qualité</w:t>
      </w:r>
      <w:r w:rsidRPr="00F768F6">
        <w:rPr>
          <w:rFonts w:ascii="Calibri" w:hAnsi="Calibri"/>
          <w:color w:val="404040"/>
        </w:rPr>
        <w:t> : Gisèle FRAY</w:t>
      </w:r>
      <w:r w:rsidRPr="00F768F6">
        <w:rPr>
          <w:rFonts w:ascii="Calibri" w:hAnsi="Calibri"/>
          <w:color w:val="404040"/>
        </w:rPr>
        <w:tab/>
      </w:r>
      <w:r w:rsidRPr="00F768F6">
        <w:rPr>
          <w:rFonts w:ascii="Calibri" w:hAnsi="Calibri"/>
          <w:color w:val="404040"/>
        </w:rPr>
        <w:tab/>
      </w:r>
      <w:r w:rsidRPr="00F768F6">
        <w:rPr>
          <w:rFonts w:ascii="Calibri" w:hAnsi="Calibri"/>
          <w:color w:val="404040"/>
        </w:rPr>
        <w:tab/>
      </w:r>
    </w:p>
    <w:p w:rsidR="00A57F7A" w:rsidRPr="00F768F6" w:rsidRDefault="00A57F7A" w:rsidP="00A57F7A">
      <w:pPr>
        <w:rPr>
          <w:rFonts w:ascii="Calibri" w:hAnsi="Calibri"/>
          <w:color w:val="404040"/>
        </w:rPr>
      </w:pPr>
      <w:r w:rsidRPr="00F768F6">
        <w:rPr>
          <w:rFonts w:ascii="Calibri" w:hAnsi="Calibri"/>
          <w:b/>
          <w:color w:val="404040"/>
          <w:u w:val="single"/>
        </w:rPr>
        <w:t>Responsable suivi fiche</w:t>
      </w:r>
      <w:r w:rsidRPr="00F768F6">
        <w:rPr>
          <w:rFonts w:ascii="Calibri" w:hAnsi="Calibri"/>
          <w:color w:val="404040"/>
        </w:rPr>
        <w:t xml:space="preserve"> : </w:t>
      </w:r>
      <w:r w:rsidR="00D55267">
        <w:rPr>
          <w:rFonts w:ascii="Calibri" w:hAnsi="Calibri"/>
          <w:color w:val="404040"/>
        </w:rPr>
        <w:t>Gisèle FRAY</w:t>
      </w:r>
    </w:p>
    <w:p w:rsidR="00A57F7A" w:rsidRPr="00F768F6" w:rsidRDefault="00A57F7A" w:rsidP="00A57F7A">
      <w:pPr>
        <w:jc w:val="both"/>
        <w:rPr>
          <w:rFonts w:ascii="Calibri" w:hAnsi="Calibri"/>
          <w:color w:val="404040"/>
        </w:rPr>
      </w:pPr>
      <w:r w:rsidRPr="00F768F6">
        <w:rPr>
          <w:rFonts w:ascii="Calibri" w:hAnsi="Calibri"/>
          <w:b/>
          <w:color w:val="404040"/>
          <w:u w:val="single"/>
        </w:rPr>
        <w:t>Personnes concernées</w:t>
      </w:r>
      <w:r w:rsidRPr="00F768F6">
        <w:rPr>
          <w:rFonts w:ascii="Calibri" w:hAnsi="Calibri"/>
          <w:color w:val="404040"/>
        </w:rPr>
        <w:t xml:space="preserve"> : </w:t>
      </w:r>
      <w:r w:rsidR="007B656E">
        <w:rPr>
          <w:rFonts w:ascii="Calibri" w:hAnsi="Calibri"/>
          <w:color w:val="404040"/>
        </w:rPr>
        <w:t xml:space="preserve">Equipe </w:t>
      </w:r>
      <w:r w:rsidR="00D55267">
        <w:rPr>
          <w:rFonts w:ascii="Calibri" w:hAnsi="Calibri"/>
          <w:color w:val="404040"/>
        </w:rPr>
        <w:t>technique</w:t>
      </w:r>
      <w:r w:rsidR="007B656E">
        <w:rPr>
          <w:rFonts w:ascii="Calibri" w:hAnsi="Calibri"/>
          <w:color w:val="404040"/>
        </w:rPr>
        <w:t xml:space="preserve"> - </w:t>
      </w:r>
      <w:r w:rsidRPr="00F768F6">
        <w:rPr>
          <w:rFonts w:ascii="Calibri" w:hAnsi="Calibri"/>
          <w:color w:val="404040"/>
        </w:rPr>
        <w:t>Stagiaires</w:t>
      </w:r>
      <w:r>
        <w:rPr>
          <w:rFonts w:ascii="Calibri" w:hAnsi="Calibri"/>
          <w:color w:val="404040"/>
        </w:rPr>
        <w:t xml:space="preserve"> </w:t>
      </w:r>
      <w:r w:rsidRPr="00F768F6">
        <w:rPr>
          <w:rFonts w:ascii="Calibri" w:hAnsi="Calibri"/>
          <w:color w:val="404040"/>
        </w:rPr>
        <w:t>- Saisonniers – Tout nouveau personnel</w:t>
      </w:r>
      <w:r w:rsidR="007B656E">
        <w:rPr>
          <w:rFonts w:ascii="Calibri" w:hAnsi="Calibri"/>
          <w:color w:val="404040"/>
        </w:rPr>
        <w:t>- Groupe local de Destination – Conseil d’Exploitation</w:t>
      </w:r>
    </w:p>
    <w:p w:rsidR="007E03D6" w:rsidRDefault="00A57F7A" w:rsidP="00A57F7A">
      <w:pPr>
        <w:rPr>
          <w:color w:val="F6B808"/>
        </w:rPr>
      </w:pPr>
      <w:r w:rsidRPr="007F3666">
        <w:rPr>
          <w:color w:val="F6B808"/>
        </w:rPr>
        <w:t>***************************************************************************************</w:t>
      </w:r>
    </w:p>
    <w:p w:rsidR="00A57F7A" w:rsidRDefault="00A57F7A" w:rsidP="00A57F7A"/>
    <w:p w:rsidR="00561D19" w:rsidRPr="003F0A8A" w:rsidRDefault="004316BA" w:rsidP="00A57F7A">
      <w:pPr>
        <w:shd w:val="clear" w:color="auto" w:fill="FFC000"/>
        <w:jc w:val="center"/>
        <w:rPr>
          <w:rFonts w:asciiTheme="minorHAnsi" w:hAnsiTheme="minorHAnsi"/>
          <w:b/>
          <w:color w:val="FFFFFF" w:themeColor="background1"/>
          <w:sz w:val="28"/>
          <w:szCs w:val="28"/>
        </w:rPr>
      </w:pPr>
      <w:r>
        <w:rPr>
          <w:rFonts w:asciiTheme="minorHAnsi" w:hAnsiTheme="minorHAnsi"/>
          <w:b/>
          <w:color w:val="FFFFFF" w:themeColor="background1"/>
          <w:sz w:val="28"/>
          <w:szCs w:val="28"/>
        </w:rPr>
        <w:t>SYNTHESE</w:t>
      </w:r>
      <w:r w:rsidR="00A57F7A" w:rsidRPr="003F0A8A">
        <w:rPr>
          <w:rFonts w:asciiTheme="minorHAnsi" w:hAnsiTheme="minorHAnsi"/>
          <w:b/>
          <w:color w:val="FFFFFF" w:themeColor="background1"/>
          <w:sz w:val="28"/>
          <w:szCs w:val="28"/>
        </w:rPr>
        <w:t xml:space="preserve"> ACTIVITE TOURISTIQUE 201</w:t>
      </w:r>
      <w:r w:rsidR="00873E63">
        <w:rPr>
          <w:rFonts w:asciiTheme="minorHAnsi" w:hAnsiTheme="minorHAnsi"/>
          <w:b/>
          <w:color w:val="FFFFFF" w:themeColor="background1"/>
          <w:sz w:val="28"/>
          <w:szCs w:val="28"/>
        </w:rPr>
        <w:t>9</w:t>
      </w:r>
    </w:p>
    <w:p w:rsidR="00A57F7A" w:rsidRPr="003F0A8A" w:rsidRDefault="00561D19" w:rsidP="00561D19">
      <w:pPr>
        <w:shd w:val="clear" w:color="auto" w:fill="FFC000"/>
        <w:jc w:val="center"/>
        <w:rPr>
          <w:rFonts w:asciiTheme="minorHAnsi" w:hAnsiTheme="minorHAnsi"/>
          <w:b/>
          <w:color w:val="FFFFFF" w:themeColor="background1"/>
          <w:sz w:val="28"/>
          <w:szCs w:val="28"/>
        </w:rPr>
      </w:pPr>
      <w:r w:rsidRPr="003F0A8A">
        <w:rPr>
          <w:rFonts w:asciiTheme="minorHAnsi" w:hAnsiTheme="minorHAnsi"/>
          <w:b/>
          <w:color w:val="FFFFFF" w:themeColor="background1"/>
          <w:sz w:val="28"/>
          <w:szCs w:val="28"/>
        </w:rPr>
        <w:t>Du 1</w:t>
      </w:r>
      <w:r w:rsidRPr="003F0A8A">
        <w:rPr>
          <w:rFonts w:asciiTheme="minorHAnsi" w:hAnsiTheme="minorHAnsi"/>
          <w:b/>
          <w:color w:val="FFFFFF" w:themeColor="background1"/>
          <w:sz w:val="28"/>
          <w:szCs w:val="28"/>
          <w:vertAlign w:val="superscript"/>
        </w:rPr>
        <w:t>er</w:t>
      </w:r>
      <w:r w:rsidRPr="003F0A8A">
        <w:rPr>
          <w:rFonts w:asciiTheme="minorHAnsi" w:hAnsiTheme="minorHAnsi"/>
          <w:b/>
          <w:color w:val="FFFFFF" w:themeColor="background1"/>
          <w:sz w:val="28"/>
          <w:szCs w:val="28"/>
        </w:rPr>
        <w:t xml:space="preserve"> janvier 201</w:t>
      </w:r>
      <w:r w:rsidR="00873E63">
        <w:rPr>
          <w:rFonts w:asciiTheme="minorHAnsi" w:hAnsiTheme="minorHAnsi"/>
          <w:b/>
          <w:color w:val="FFFFFF" w:themeColor="background1"/>
          <w:sz w:val="28"/>
          <w:szCs w:val="28"/>
        </w:rPr>
        <w:t>9</w:t>
      </w:r>
      <w:r w:rsidRPr="003F0A8A">
        <w:rPr>
          <w:rFonts w:asciiTheme="minorHAnsi" w:hAnsiTheme="minorHAnsi"/>
          <w:b/>
          <w:color w:val="FFFFFF" w:themeColor="background1"/>
          <w:sz w:val="28"/>
          <w:szCs w:val="28"/>
        </w:rPr>
        <w:t xml:space="preserve"> au </w:t>
      </w:r>
      <w:r w:rsidR="00ED4FA2">
        <w:rPr>
          <w:rFonts w:asciiTheme="minorHAnsi" w:hAnsiTheme="minorHAnsi"/>
          <w:b/>
          <w:color w:val="FFFFFF" w:themeColor="background1"/>
          <w:sz w:val="28"/>
          <w:szCs w:val="28"/>
        </w:rPr>
        <w:t xml:space="preserve">31 </w:t>
      </w:r>
      <w:r w:rsidR="00873E63">
        <w:rPr>
          <w:rFonts w:asciiTheme="minorHAnsi" w:hAnsiTheme="minorHAnsi"/>
          <w:b/>
          <w:color w:val="FFFFFF" w:themeColor="background1"/>
          <w:sz w:val="28"/>
          <w:szCs w:val="28"/>
        </w:rPr>
        <w:t>octobre 2019</w:t>
      </w:r>
    </w:p>
    <w:p w:rsidR="00561D19" w:rsidRDefault="00561D19" w:rsidP="00561D19">
      <w:pPr>
        <w:shd w:val="clear" w:color="auto" w:fill="FFC000"/>
        <w:jc w:val="center"/>
      </w:pPr>
    </w:p>
    <w:p w:rsidR="00561D19" w:rsidRDefault="00561D19" w:rsidP="00746F1E">
      <w:pPr>
        <w:jc w:val="center"/>
      </w:pPr>
    </w:p>
    <w:p w:rsidR="00A57F7A" w:rsidRDefault="00A57F7A" w:rsidP="00746F1E">
      <w:pPr>
        <w:jc w:val="center"/>
      </w:pPr>
      <w:r>
        <w:rPr>
          <w:noProof/>
        </w:rPr>
        <w:drawing>
          <wp:inline distT="0" distB="0" distL="0" distR="0">
            <wp:extent cx="4933950" cy="2667000"/>
            <wp:effectExtent l="0" t="0" r="0" b="0"/>
            <wp:docPr id="10" name="Graphique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46F1E" w:rsidRDefault="00746F1E" w:rsidP="00746F1E">
      <w:pPr>
        <w:jc w:val="center"/>
      </w:pPr>
    </w:p>
    <w:p w:rsidR="00746F1E" w:rsidRDefault="00746F1E" w:rsidP="00746F1E">
      <w:pPr>
        <w:jc w:val="center"/>
      </w:pPr>
      <w:r>
        <w:rPr>
          <w:noProof/>
        </w:rPr>
        <w:drawing>
          <wp:inline distT="0" distB="0" distL="0" distR="0">
            <wp:extent cx="4981575" cy="2314575"/>
            <wp:effectExtent l="0" t="0" r="9525" b="9525"/>
            <wp:docPr id="11" name="Graphique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46F1E" w:rsidRDefault="00746F1E" w:rsidP="00746F1E">
      <w:pPr>
        <w:jc w:val="center"/>
      </w:pPr>
      <w:r>
        <w:rPr>
          <w:noProof/>
        </w:rPr>
        <w:lastRenderedPageBreak/>
        <w:drawing>
          <wp:inline distT="0" distB="0" distL="0" distR="0">
            <wp:extent cx="5095875" cy="2609850"/>
            <wp:effectExtent l="0" t="0" r="9525" b="0"/>
            <wp:docPr id="12" name="Graphique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46F1E" w:rsidRDefault="00746F1E" w:rsidP="00746F1E">
      <w:pPr>
        <w:jc w:val="center"/>
      </w:pPr>
    </w:p>
    <w:p w:rsidR="00746F1E" w:rsidRDefault="00902F54" w:rsidP="00746F1E">
      <w:pPr>
        <w:jc w:val="center"/>
      </w:pPr>
      <w:r>
        <w:t>56</w:t>
      </w:r>
      <w:r w:rsidR="0062248B">
        <w:t>% d’Aquitains c’est la majorité de notre clientèle</w:t>
      </w:r>
    </w:p>
    <w:p w:rsidR="004316BA" w:rsidRDefault="004316BA" w:rsidP="00746F1E">
      <w:pPr>
        <w:jc w:val="center"/>
      </w:pPr>
    </w:p>
    <w:p w:rsidR="0062248B" w:rsidRDefault="0062248B" w:rsidP="00746F1E">
      <w:pPr>
        <w:jc w:val="center"/>
      </w:pPr>
    </w:p>
    <w:p w:rsidR="0062248B" w:rsidRDefault="0062248B" w:rsidP="00746F1E">
      <w:pPr>
        <w:jc w:val="center"/>
      </w:pPr>
      <w:r>
        <w:rPr>
          <w:noProof/>
        </w:rPr>
        <w:drawing>
          <wp:inline distT="0" distB="0" distL="0" distR="0">
            <wp:extent cx="5143500" cy="2724150"/>
            <wp:effectExtent l="0" t="0" r="0" b="0"/>
            <wp:docPr id="13" name="Graphique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76E7B" w:rsidRDefault="00276E7B" w:rsidP="00746F1E">
      <w:pPr>
        <w:jc w:val="center"/>
      </w:pPr>
    </w:p>
    <w:p w:rsidR="00BC573A" w:rsidRDefault="00BC573A" w:rsidP="00746F1E">
      <w:pPr>
        <w:jc w:val="center"/>
      </w:pPr>
    </w:p>
    <w:p w:rsidR="000A33B8" w:rsidRDefault="000A33B8" w:rsidP="00746F1E">
      <w:pPr>
        <w:jc w:val="center"/>
      </w:pPr>
      <w:r>
        <w:rPr>
          <w:noProof/>
        </w:rPr>
        <w:drawing>
          <wp:inline distT="0" distB="0" distL="0" distR="0">
            <wp:extent cx="6143625" cy="2971800"/>
            <wp:effectExtent l="0" t="0" r="9525" b="0"/>
            <wp:docPr id="14" name="Graphique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76E7B" w:rsidRDefault="00276E7B" w:rsidP="00746F1E">
      <w:pPr>
        <w:jc w:val="center"/>
      </w:pPr>
    </w:p>
    <w:p w:rsidR="000A33B8" w:rsidRDefault="000A33B8" w:rsidP="00746F1E">
      <w:pPr>
        <w:jc w:val="center"/>
      </w:pPr>
      <w:r>
        <w:rPr>
          <w:noProof/>
        </w:rPr>
        <w:lastRenderedPageBreak/>
        <w:drawing>
          <wp:inline distT="0" distB="0" distL="0" distR="0">
            <wp:extent cx="5238750" cy="2667000"/>
            <wp:effectExtent l="0" t="0" r="0" b="0"/>
            <wp:docPr id="15" name="Graphique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A33B8" w:rsidRDefault="000A33B8" w:rsidP="00746F1E">
      <w:pPr>
        <w:jc w:val="center"/>
      </w:pPr>
    </w:p>
    <w:p w:rsidR="00F90942" w:rsidRDefault="00F90942" w:rsidP="00746F1E">
      <w:pPr>
        <w:jc w:val="center"/>
      </w:pPr>
    </w:p>
    <w:p w:rsidR="000A33B8" w:rsidRDefault="000A33B8" w:rsidP="00746F1E">
      <w:pPr>
        <w:jc w:val="center"/>
      </w:pPr>
      <w:r>
        <w:rPr>
          <w:noProof/>
        </w:rPr>
        <w:drawing>
          <wp:inline distT="0" distB="0" distL="0" distR="0">
            <wp:extent cx="5219700" cy="2952750"/>
            <wp:effectExtent l="0" t="0" r="0" b="0"/>
            <wp:docPr id="16" name="Graphique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A33B8" w:rsidRDefault="000A33B8" w:rsidP="00746F1E">
      <w:pPr>
        <w:jc w:val="center"/>
      </w:pPr>
    </w:p>
    <w:p w:rsidR="00F90942" w:rsidRDefault="00F90942" w:rsidP="00746F1E">
      <w:pPr>
        <w:jc w:val="center"/>
      </w:pPr>
    </w:p>
    <w:p w:rsidR="000A33B8" w:rsidRDefault="00904AB2" w:rsidP="00746F1E">
      <w:pPr>
        <w:jc w:val="center"/>
      </w:pPr>
      <w:r>
        <w:rPr>
          <w:noProof/>
        </w:rPr>
        <w:drawing>
          <wp:inline distT="0" distB="0" distL="0" distR="0">
            <wp:extent cx="5257800" cy="2876550"/>
            <wp:effectExtent l="0" t="0" r="0" b="0"/>
            <wp:docPr id="17" name="Graphique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04AB2" w:rsidRDefault="00904AB2" w:rsidP="00746F1E">
      <w:pPr>
        <w:jc w:val="center"/>
      </w:pPr>
    </w:p>
    <w:p w:rsidR="00904AB2" w:rsidRDefault="00904AB2" w:rsidP="00746F1E">
      <w:pPr>
        <w:jc w:val="center"/>
      </w:pPr>
    </w:p>
    <w:p w:rsidR="00904AB2" w:rsidRDefault="00904AB2" w:rsidP="00746F1E">
      <w:pPr>
        <w:jc w:val="center"/>
      </w:pPr>
    </w:p>
    <w:p w:rsidR="00904AB2" w:rsidRPr="003F0A8A" w:rsidRDefault="00904AB2" w:rsidP="00904AB2">
      <w:pPr>
        <w:shd w:val="clear" w:color="auto" w:fill="FFC000"/>
        <w:jc w:val="center"/>
        <w:rPr>
          <w:rFonts w:asciiTheme="minorHAnsi" w:hAnsiTheme="minorHAnsi"/>
          <w:b/>
          <w:color w:val="FFFFFF" w:themeColor="background1"/>
          <w:sz w:val="28"/>
          <w:szCs w:val="28"/>
        </w:rPr>
      </w:pPr>
      <w:r w:rsidRPr="003F0A8A">
        <w:rPr>
          <w:rFonts w:asciiTheme="minorHAnsi" w:hAnsiTheme="minorHAnsi"/>
          <w:b/>
          <w:color w:val="FFFFFF" w:themeColor="background1"/>
          <w:sz w:val="28"/>
          <w:szCs w:val="28"/>
        </w:rPr>
        <w:lastRenderedPageBreak/>
        <w:t>TABLEAU DE BORD OFFRE TOURISTIQUE</w:t>
      </w:r>
      <w:r w:rsidR="00276E7B" w:rsidRPr="003F0A8A">
        <w:rPr>
          <w:rFonts w:asciiTheme="minorHAnsi" w:hAnsiTheme="minorHAnsi"/>
          <w:b/>
          <w:color w:val="FFFFFF" w:themeColor="background1"/>
          <w:sz w:val="28"/>
          <w:szCs w:val="28"/>
        </w:rPr>
        <w:t xml:space="preserve"> ADHERENTS</w:t>
      </w:r>
      <w:r w:rsidRPr="003F0A8A">
        <w:rPr>
          <w:rFonts w:asciiTheme="minorHAnsi" w:hAnsiTheme="minorHAnsi"/>
          <w:b/>
          <w:color w:val="FFFFFF" w:themeColor="background1"/>
          <w:sz w:val="28"/>
          <w:szCs w:val="28"/>
        </w:rPr>
        <w:t xml:space="preserve"> </w:t>
      </w:r>
      <w:r w:rsidR="00A638D5" w:rsidRPr="003F0A8A">
        <w:rPr>
          <w:rFonts w:asciiTheme="minorHAnsi" w:hAnsiTheme="minorHAnsi"/>
          <w:b/>
          <w:color w:val="FFFFFF" w:themeColor="background1"/>
          <w:sz w:val="28"/>
          <w:szCs w:val="28"/>
        </w:rPr>
        <w:t>20</w:t>
      </w:r>
      <w:r w:rsidR="00C15513">
        <w:rPr>
          <w:rFonts w:asciiTheme="minorHAnsi" w:hAnsiTheme="minorHAnsi"/>
          <w:b/>
          <w:color w:val="FFFFFF" w:themeColor="background1"/>
          <w:sz w:val="28"/>
          <w:szCs w:val="28"/>
        </w:rPr>
        <w:t>19</w:t>
      </w:r>
    </w:p>
    <w:p w:rsidR="00904AB2" w:rsidRDefault="00904AB2" w:rsidP="00746F1E">
      <w:pPr>
        <w:jc w:val="center"/>
      </w:pPr>
    </w:p>
    <w:p w:rsidR="00904AB2" w:rsidRDefault="00904AB2" w:rsidP="00746F1E">
      <w:pPr>
        <w:jc w:val="center"/>
      </w:pPr>
    </w:p>
    <w:p w:rsidR="00904AB2" w:rsidRDefault="00131E10" w:rsidP="00746F1E">
      <w:pPr>
        <w:jc w:val="center"/>
      </w:pPr>
      <w:r>
        <w:rPr>
          <w:noProof/>
        </w:rPr>
        <w:drawing>
          <wp:inline distT="0" distB="0" distL="0" distR="0">
            <wp:extent cx="4800600" cy="2286000"/>
            <wp:effectExtent l="0" t="0" r="0" b="0"/>
            <wp:docPr id="18" name="Graphique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16B0C" w:rsidRDefault="00E16B0C" w:rsidP="00746F1E">
      <w:pPr>
        <w:jc w:val="center"/>
      </w:pPr>
    </w:p>
    <w:p w:rsidR="00E16B0C" w:rsidRDefault="00E16B0C" w:rsidP="00746F1E">
      <w:pPr>
        <w:jc w:val="center"/>
      </w:pPr>
    </w:p>
    <w:p w:rsidR="00131E10" w:rsidRDefault="00131E10" w:rsidP="00746F1E">
      <w:pPr>
        <w:jc w:val="center"/>
      </w:pPr>
    </w:p>
    <w:p w:rsidR="00131E10" w:rsidRDefault="00131E10" w:rsidP="00746F1E">
      <w:pPr>
        <w:jc w:val="center"/>
      </w:pPr>
      <w:r>
        <w:rPr>
          <w:noProof/>
        </w:rPr>
        <w:drawing>
          <wp:inline distT="0" distB="0" distL="0" distR="0">
            <wp:extent cx="4743450" cy="2124075"/>
            <wp:effectExtent l="0" t="0" r="0" b="9525"/>
            <wp:docPr id="19" name="Graphique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04AB2" w:rsidRDefault="00904AB2" w:rsidP="00746F1E">
      <w:pPr>
        <w:jc w:val="center"/>
      </w:pPr>
    </w:p>
    <w:p w:rsidR="00E16B0C" w:rsidRDefault="00E16B0C" w:rsidP="00746F1E">
      <w:pPr>
        <w:jc w:val="center"/>
      </w:pPr>
    </w:p>
    <w:p w:rsidR="00131E10" w:rsidRDefault="00131E10" w:rsidP="00746F1E">
      <w:pPr>
        <w:jc w:val="center"/>
      </w:pPr>
      <w:r>
        <w:rPr>
          <w:noProof/>
        </w:rPr>
        <w:drawing>
          <wp:inline distT="0" distB="0" distL="0" distR="0">
            <wp:extent cx="4724400" cy="2762250"/>
            <wp:effectExtent l="0" t="0" r="0" b="0"/>
            <wp:docPr id="20" name="Graphique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16B0C" w:rsidRDefault="00E16B0C" w:rsidP="00746F1E">
      <w:pPr>
        <w:jc w:val="center"/>
      </w:pPr>
    </w:p>
    <w:p w:rsidR="00E16B0C" w:rsidRDefault="00E16B0C" w:rsidP="00746F1E">
      <w:pPr>
        <w:jc w:val="center"/>
      </w:pPr>
    </w:p>
    <w:p w:rsidR="00E16B0C" w:rsidRDefault="00E16B0C" w:rsidP="00746F1E">
      <w:pPr>
        <w:jc w:val="center"/>
      </w:pPr>
    </w:p>
    <w:p w:rsidR="00E16B0C" w:rsidRDefault="00E16B0C" w:rsidP="00746F1E">
      <w:pPr>
        <w:jc w:val="center"/>
      </w:pPr>
    </w:p>
    <w:p w:rsidR="00E16B0C" w:rsidRDefault="00E16B0C" w:rsidP="00746F1E">
      <w:pPr>
        <w:jc w:val="center"/>
      </w:pPr>
    </w:p>
    <w:p w:rsidR="00E16B0C" w:rsidRDefault="00E16B0C" w:rsidP="00746F1E">
      <w:pPr>
        <w:jc w:val="center"/>
      </w:pPr>
      <w:r>
        <w:rPr>
          <w:noProof/>
        </w:rPr>
        <w:lastRenderedPageBreak/>
        <w:drawing>
          <wp:inline distT="0" distB="0" distL="0" distR="0">
            <wp:extent cx="4629150" cy="2524125"/>
            <wp:effectExtent l="0" t="0" r="0" b="9525"/>
            <wp:docPr id="21" name="Graphique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F2295" w:rsidRDefault="001F2295" w:rsidP="00746F1E">
      <w:pPr>
        <w:jc w:val="center"/>
      </w:pPr>
    </w:p>
    <w:p w:rsidR="001F2295" w:rsidRDefault="001F2295" w:rsidP="00746F1E">
      <w:pPr>
        <w:jc w:val="center"/>
      </w:pPr>
    </w:p>
    <w:p w:rsidR="00A040FB" w:rsidRDefault="00A040FB" w:rsidP="00746F1E">
      <w:pPr>
        <w:jc w:val="center"/>
      </w:pPr>
    </w:p>
    <w:p w:rsidR="00A040FB" w:rsidRDefault="00A040FB" w:rsidP="00746F1E">
      <w:pPr>
        <w:jc w:val="center"/>
      </w:pPr>
    </w:p>
    <w:p w:rsidR="00A040FB" w:rsidRDefault="00A040FB" w:rsidP="00746F1E">
      <w:pPr>
        <w:jc w:val="center"/>
      </w:pPr>
    </w:p>
    <w:p w:rsidR="00A040FB" w:rsidRDefault="00A040FB" w:rsidP="00746F1E">
      <w:pPr>
        <w:jc w:val="center"/>
      </w:pPr>
    </w:p>
    <w:p w:rsidR="00A040FB" w:rsidRDefault="00A040FB" w:rsidP="00746F1E">
      <w:pPr>
        <w:jc w:val="center"/>
      </w:pPr>
    </w:p>
    <w:p w:rsidR="00A040FB" w:rsidRDefault="00A040FB" w:rsidP="00746F1E">
      <w:pPr>
        <w:jc w:val="center"/>
      </w:pPr>
    </w:p>
    <w:p w:rsidR="00A040FB" w:rsidRDefault="00A040FB" w:rsidP="00746F1E">
      <w:pPr>
        <w:jc w:val="center"/>
      </w:pPr>
    </w:p>
    <w:p w:rsidR="00A040FB" w:rsidRDefault="00A040FB" w:rsidP="00746F1E">
      <w:pPr>
        <w:jc w:val="center"/>
      </w:pPr>
    </w:p>
    <w:p w:rsidR="00A040FB" w:rsidRDefault="00A040FB" w:rsidP="00746F1E">
      <w:pPr>
        <w:jc w:val="center"/>
      </w:pPr>
    </w:p>
    <w:p w:rsidR="00A040FB" w:rsidRDefault="00A040FB" w:rsidP="00746F1E">
      <w:pPr>
        <w:jc w:val="center"/>
      </w:pPr>
    </w:p>
    <w:p w:rsidR="00A040FB" w:rsidRDefault="00A040FB" w:rsidP="00746F1E">
      <w:pPr>
        <w:jc w:val="center"/>
      </w:pPr>
    </w:p>
    <w:p w:rsidR="00A040FB" w:rsidRDefault="00A040FB" w:rsidP="00746F1E">
      <w:pPr>
        <w:jc w:val="center"/>
      </w:pPr>
    </w:p>
    <w:p w:rsidR="00A040FB" w:rsidRDefault="00A040FB" w:rsidP="00746F1E">
      <w:pPr>
        <w:jc w:val="center"/>
      </w:pPr>
    </w:p>
    <w:p w:rsidR="00A040FB" w:rsidRDefault="00A040FB" w:rsidP="00746F1E">
      <w:pPr>
        <w:jc w:val="center"/>
      </w:pPr>
    </w:p>
    <w:p w:rsidR="00A040FB" w:rsidRDefault="00A040FB" w:rsidP="00746F1E">
      <w:pPr>
        <w:jc w:val="center"/>
      </w:pPr>
    </w:p>
    <w:p w:rsidR="00A040FB" w:rsidRDefault="00A040FB" w:rsidP="00746F1E">
      <w:pPr>
        <w:jc w:val="center"/>
      </w:pPr>
    </w:p>
    <w:p w:rsidR="00A040FB" w:rsidRDefault="00A040FB" w:rsidP="00746F1E">
      <w:pPr>
        <w:jc w:val="center"/>
      </w:pPr>
    </w:p>
    <w:p w:rsidR="00A040FB" w:rsidRDefault="00A040FB" w:rsidP="00746F1E">
      <w:pPr>
        <w:jc w:val="center"/>
      </w:pPr>
    </w:p>
    <w:p w:rsidR="00A040FB" w:rsidRDefault="00A040FB" w:rsidP="00746F1E">
      <w:pPr>
        <w:jc w:val="center"/>
      </w:pPr>
    </w:p>
    <w:p w:rsidR="00A040FB" w:rsidRDefault="00A040FB" w:rsidP="00746F1E">
      <w:pPr>
        <w:jc w:val="center"/>
      </w:pPr>
    </w:p>
    <w:p w:rsidR="00A040FB" w:rsidRDefault="00A040FB" w:rsidP="00746F1E">
      <w:pPr>
        <w:jc w:val="center"/>
      </w:pPr>
    </w:p>
    <w:p w:rsidR="00A040FB" w:rsidRDefault="00A040FB" w:rsidP="00746F1E">
      <w:pPr>
        <w:jc w:val="center"/>
      </w:pPr>
    </w:p>
    <w:p w:rsidR="00A040FB" w:rsidRDefault="00A040FB" w:rsidP="00746F1E">
      <w:pPr>
        <w:jc w:val="center"/>
      </w:pPr>
    </w:p>
    <w:p w:rsidR="00A040FB" w:rsidRDefault="00A040FB" w:rsidP="00746F1E">
      <w:pPr>
        <w:jc w:val="center"/>
      </w:pPr>
    </w:p>
    <w:p w:rsidR="00A040FB" w:rsidRDefault="00A040FB" w:rsidP="00746F1E">
      <w:pPr>
        <w:jc w:val="center"/>
      </w:pPr>
    </w:p>
    <w:p w:rsidR="00A040FB" w:rsidRDefault="00A040FB" w:rsidP="00746F1E">
      <w:pPr>
        <w:jc w:val="center"/>
      </w:pPr>
    </w:p>
    <w:p w:rsidR="00A040FB" w:rsidRDefault="00A040FB" w:rsidP="00746F1E">
      <w:pPr>
        <w:jc w:val="center"/>
      </w:pPr>
    </w:p>
    <w:p w:rsidR="00A040FB" w:rsidRDefault="00A040FB" w:rsidP="00746F1E">
      <w:pPr>
        <w:jc w:val="center"/>
      </w:pPr>
    </w:p>
    <w:p w:rsidR="00A040FB" w:rsidRDefault="00A040FB" w:rsidP="00746F1E">
      <w:pPr>
        <w:jc w:val="center"/>
      </w:pPr>
    </w:p>
    <w:p w:rsidR="00A040FB" w:rsidRDefault="00A040FB" w:rsidP="00746F1E">
      <w:pPr>
        <w:jc w:val="center"/>
      </w:pPr>
    </w:p>
    <w:p w:rsidR="00A040FB" w:rsidRDefault="00A040FB" w:rsidP="00746F1E">
      <w:pPr>
        <w:jc w:val="center"/>
      </w:pPr>
    </w:p>
    <w:p w:rsidR="00A040FB" w:rsidRDefault="00A040FB" w:rsidP="00746F1E">
      <w:pPr>
        <w:jc w:val="center"/>
      </w:pPr>
    </w:p>
    <w:p w:rsidR="00EE35BC" w:rsidRDefault="00EE35BC" w:rsidP="00746F1E">
      <w:pPr>
        <w:jc w:val="center"/>
      </w:pPr>
    </w:p>
    <w:p w:rsidR="00EE35BC" w:rsidRDefault="00EE35BC" w:rsidP="00746F1E">
      <w:pPr>
        <w:jc w:val="center"/>
      </w:pPr>
    </w:p>
    <w:p w:rsidR="00A040FB" w:rsidRDefault="00A040FB" w:rsidP="00746F1E">
      <w:pPr>
        <w:jc w:val="center"/>
      </w:pPr>
    </w:p>
    <w:p w:rsidR="00873211" w:rsidRDefault="00873211" w:rsidP="00746F1E">
      <w:pPr>
        <w:jc w:val="center"/>
      </w:pPr>
    </w:p>
    <w:p w:rsidR="00F357BF" w:rsidRDefault="00F357BF" w:rsidP="00746F1E">
      <w:pPr>
        <w:jc w:val="center"/>
      </w:pPr>
    </w:p>
    <w:p w:rsidR="00F357BF" w:rsidRDefault="00F357BF" w:rsidP="00746F1E">
      <w:pPr>
        <w:jc w:val="center"/>
      </w:pPr>
    </w:p>
    <w:p w:rsidR="00F357BF" w:rsidRDefault="00F357BF" w:rsidP="00746F1E">
      <w:pPr>
        <w:jc w:val="center"/>
      </w:pPr>
    </w:p>
    <w:p w:rsidR="00A040FB" w:rsidRDefault="00A040FB" w:rsidP="00746F1E">
      <w:pPr>
        <w:jc w:val="center"/>
      </w:pPr>
      <w:bookmarkStart w:id="0" w:name="_GoBack"/>
      <w:bookmarkEnd w:id="0"/>
    </w:p>
    <w:p w:rsidR="00A040FB" w:rsidRDefault="00A040FB" w:rsidP="00746F1E">
      <w:pPr>
        <w:jc w:val="center"/>
      </w:pPr>
    </w:p>
    <w:p w:rsidR="001F2295" w:rsidRDefault="001F2295" w:rsidP="001F2295">
      <w:pPr>
        <w:shd w:val="clear" w:color="auto" w:fill="FFC000"/>
        <w:jc w:val="center"/>
        <w:rPr>
          <w:rFonts w:asciiTheme="minorHAnsi" w:hAnsiTheme="minorHAnsi"/>
          <w:b/>
          <w:color w:val="FFFFFF" w:themeColor="background1"/>
          <w:sz w:val="28"/>
          <w:szCs w:val="28"/>
        </w:rPr>
      </w:pPr>
      <w:r w:rsidRPr="001F2295">
        <w:rPr>
          <w:rFonts w:asciiTheme="minorHAnsi" w:hAnsiTheme="minorHAnsi"/>
          <w:b/>
          <w:color w:val="FFFFFF" w:themeColor="background1"/>
          <w:sz w:val="28"/>
          <w:szCs w:val="28"/>
        </w:rPr>
        <w:t>TAXE DE SEJOUR 201</w:t>
      </w:r>
      <w:r w:rsidR="006C1E63">
        <w:rPr>
          <w:rFonts w:asciiTheme="minorHAnsi" w:hAnsiTheme="minorHAnsi"/>
          <w:b/>
          <w:color w:val="FFFFFF" w:themeColor="background1"/>
          <w:sz w:val="28"/>
          <w:szCs w:val="28"/>
        </w:rPr>
        <w:t>9</w:t>
      </w:r>
    </w:p>
    <w:p w:rsidR="00DF0FCC" w:rsidRDefault="0062688F" w:rsidP="001F2295">
      <w:pPr>
        <w:shd w:val="clear" w:color="auto" w:fill="FFC000"/>
        <w:jc w:val="center"/>
        <w:rPr>
          <w:rFonts w:asciiTheme="minorHAnsi" w:hAnsiTheme="minorHAnsi"/>
          <w:b/>
          <w:color w:val="FFFFFF" w:themeColor="background1"/>
          <w:sz w:val="28"/>
          <w:szCs w:val="28"/>
        </w:rPr>
      </w:pPr>
      <w:r>
        <w:rPr>
          <w:rFonts w:asciiTheme="minorHAnsi" w:hAnsiTheme="minorHAnsi"/>
          <w:b/>
          <w:color w:val="FFFFFF" w:themeColor="background1"/>
          <w:sz w:val="28"/>
          <w:szCs w:val="28"/>
        </w:rPr>
        <w:t xml:space="preserve">Statistiques issues du </w:t>
      </w:r>
      <w:r w:rsidR="00DF0FCC">
        <w:rPr>
          <w:rFonts w:asciiTheme="minorHAnsi" w:hAnsiTheme="minorHAnsi"/>
          <w:b/>
          <w:color w:val="FFFFFF" w:themeColor="background1"/>
          <w:sz w:val="28"/>
          <w:szCs w:val="28"/>
        </w:rPr>
        <w:t>Logiciel Nouveaux territoires</w:t>
      </w:r>
    </w:p>
    <w:p w:rsidR="001F2295" w:rsidRDefault="001F2295" w:rsidP="001F2295">
      <w:pPr>
        <w:jc w:val="center"/>
        <w:rPr>
          <w:rFonts w:asciiTheme="minorHAnsi" w:hAnsiTheme="minorHAnsi"/>
          <w:b/>
          <w:color w:val="FFFFFF" w:themeColor="background1"/>
          <w:sz w:val="28"/>
          <w:szCs w:val="28"/>
        </w:rPr>
      </w:pPr>
    </w:p>
    <w:p w:rsidR="005B0236" w:rsidRDefault="005B0236" w:rsidP="001F2295">
      <w:pPr>
        <w:jc w:val="center"/>
        <w:rPr>
          <w:rFonts w:asciiTheme="minorHAnsi" w:hAnsiTheme="minorHAnsi"/>
          <w:b/>
          <w:color w:val="FFFFFF" w:themeColor="background1"/>
          <w:sz w:val="28"/>
          <w:szCs w:val="28"/>
        </w:rPr>
      </w:pPr>
      <w:r>
        <w:rPr>
          <w:rFonts w:asciiTheme="minorHAnsi" w:hAnsiTheme="minorHAnsi"/>
          <w:b/>
          <w:noProof/>
          <w:color w:val="FFFFFF" w:themeColor="background1"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23" name="Graphique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B0236" w:rsidRDefault="005B0236" w:rsidP="001F2295">
      <w:pPr>
        <w:jc w:val="center"/>
        <w:rPr>
          <w:rFonts w:asciiTheme="minorHAnsi" w:hAnsiTheme="minorHAnsi"/>
        </w:rPr>
      </w:pPr>
      <w:r w:rsidRPr="005B0236">
        <w:rPr>
          <w:rFonts w:asciiTheme="minorHAnsi" w:hAnsiTheme="minorHAnsi"/>
        </w:rPr>
        <w:t>Total lits touristiques : 14</w:t>
      </w:r>
      <w:r w:rsidR="00160997">
        <w:rPr>
          <w:rFonts w:asciiTheme="minorHAnsi" w:hAnsiTheme="minorHAnsi"/>
        </w:rPr>
        <w:t>75</w:t>
      </w:r>
    </w:p>
    <w:p w:rsidR="005B0236" w:rsidRDefault="005B0236" w:rsidP="001F2295">
      <w:pPr>
        <w:jc w:val="center"/>
        <w:rPr>
          <w:rFonts w:asciiTheme="minorHAnsi" w:hAnsiTheme="minorHAnsi"/>
        </w:rPr>
      </w:pPr>
    </w:p>
    <w:p w:rsidR="005B0236" w:rsidRDefault="005B0236" w:rsidP="001F2295">
      <w:pPr>
        <w:jc w:val="center"/>
        <w:rPr>
          <w:rFonts w:asciiTheme="minorHAnsi" w:hAnsiTheme="minorHAnsi"/>
          <w:b/>
          <w:color w:val="FFFFFF" w:themeColor="background1"/>
          <w:sz w:val="28"/>
          <w:szCs w:val="28"/>
        </w:rPr>
      </w:pPr>
    </w:p>
    <w:p w:rsidR="00A040FB" w:rsidRDefault="00A040FB" w:rsidP="001F2295">
      <w:pPr>
        <w:jc w:val="center"/>
        <w:rPr>
          <w:rFonts w:asciiTheme="minorHAnsi" w:hAnsiTheme="minorHAnsi"/>
          <w:b/>
          <w:color w:val="FFFFFF" w:themeColor="background1"/>
          <w:sz w:val="28"/>
          <w:szCs w:val="28"/>
        </w:rPr>
      </w:pPr>
    </w:p>
    <w:p w:rsidR="001F2295" w:rsidRDefault="00D707EC" w:rsidP="005B0236">
      <w:pPr>
        <w:jc w:val="center"/>
        <w:rPr>
          <w:rFonts w:asciiTheme="minorHAnsi" w:hAnsiTheme="minorHAnsi"/>
          <w:b/>
          <w:color w:val="FFFFFF" w:themeColor="background1"/>
          <w:sz w:val="28"/>
          <w:szCs w:val="28"/>
        </w:rPr>
      </w:pPr>
      <w:r>
        <w:rPr>
          <w:rFonts w:asciiTheme="minorHAnsi" w:hAnsiTheme="minorHAnsi"/>
          <w:b/>
          <w:noProof/>
          <w:color w:val="FFFFFF" w:themeColor="background1"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28" name="Graphique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F861E6" w:rsidRDefault="00F861E6" w:rsidP="005B0236">
      <w:pPr>
        <w:jc w:val="center"/>
        <w:rPr>
          <w:rFonts w:asciiTheme="minorHAnsi" w:hAnsiTheme="minorHAnsi"/>
          <w:b/>
          <w:color w:val="FFFFFF" w:themeColor="background1"/>
          <w:sz w:val="28"/>
          <w:szCs w:val="28"/>
        </w:rPr>
      </w:pPr>
    </w:p>
    <w:p w:rsidR="005B0236" w:rsidRDefault="005B0236" w:rsidP="001F2295">
      <w:pPr>
        <w:rPr>
          <w:rFonts w:asciiTheme="minorHAnsi" w:hAnsiTheme="minorHAnsi"/>
          <w:b/>
          <w:color w:val="FFFFFF" w:themeColor="background1"/>
          <w:sz w:val="28"/>
          <w:szCs w:val="28"/>
        </w:rPr>
      </w:pPr>
    </w:p>
    <w:p w:rsidR="005B0236" w:rsidRDefault="005B0236" w:rsidP="001F2295">
      <w:pPr>
        <w:rPr>
          <w:rFonts w:asciiTheme="minorHAnsi" w:hAnsiTheme="minorHAnsi"/>
          <w:b/>
          <w:color w:val="FFFFFF" w:themeColor="background1"/>
          <w:sz w:val="28"/>
          <w:szCs w:val="28"/>
        </w:rPr>
      </w:pPr>
    </w:p>
    <w:p w:rsidR="00A040FB" w:rsidRDefault="00A040FB" w:rsidP="001F2295">
      <w:pPr>
        <w:rPr>
          <w:rFonts w:asciiTheme="minorHAnsi" w:hAnsiTheme="minorHAnsi"/>
          <w:b/>
          <w:color w:val="FFFFFF" w:themeColor="background1"/>
          <w:sz w:val="28"/>
          <w:szCs w:val="28"/>
        </w:rPr>
      </w:pPr>
    </w:p>
    <w:sectPr w:rsidR="00A040FB" w:rsidSect="00A57F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E43277F"/>
    <w:multiLevelType w:val="hybridMultilevel"/>
    <w:tmpl w:val="AC223E42"/>
    <w:lvl w:ilvl="0" w:tplc="C24C8EEE">
      <w:numFmt w:val="bullet"/>
      <w:lvlText w:val="-"/>
      <w:lvlJc w:val="left"/>
      <w:pPr>
        <w:ind w:left="177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F7A"/>
    <w:rsid w:val="00007137"/>
    <w:rsid w:val="000107FE"/>
    <w:rsid w:val="000631CA"/>
    <w:rsid w:val="000A33B8"/>
    <w:rsid w:val="00131E10"/>
    <w:rsid w:val="00151266"/>
    <w:rsid w:val="001518B1"/>
    <w:rsid w:val="00160997"/>
    <w:rsid w:val="00167E37"/>
    <w:rsid w:val="00181422"/>
    <w:rsid w:val="001B0487"/>
    <w:rsid w:val="001B2621"/>
    <w:rsid w:val="001F2295"/>
    <w:rsid w:val="00276E7B"/>
    <w:rsid w:val="002A536A"/>
    <w:rsid w:val="002E43F5"/>
    <w:rsid w:val="003641BC"/>
    <w:rsid w:val="003A304F"/>
    <w:rsid w:val="003D1E16"/>
    <w:rsid w:val="003F0A8A"/>
    <w:rsid w:val="0041704F"/>
    <w:rsid w:val="004316BA"/>
    <w:rsid w:val="00476B55"/>
    <w:rsid w:val="0048103A"/>
    <w:rsid w:val="00481BD5"/>
    <w:rsid w:val="004C3D15"/>
    <w:rsid w:val="004E436E"/>
    <w:rsid w:val="004E5BAE"/>
    <w:rsid w:val="00561D19"/>
    <w:rsid w:val="0057018F"/>
    <w:rsid w:val="00585A06"/>
    <w:rsid w:val="005B0236"/>
    <w:rsid w:val="005E4E70"/>
    <w:rsid w:val="005F302F"/>
    <w:rsid w:val="00617F06"/>
    <w:rsid w:val="0062248B"/>
    <w:rsid w:val="0062688F"/>
    <w:rsid w:val="00644C9C"/>
    <w:rsid w:val="006C1E63"/>
    <w:rsid w:val="006E3641"/>
    <w:rsid w:val="006F073B"/>
    <w:rsid w:val="00746F1E"/>
    <w:rsid w:val="007B656E"/>
    <w:rsid w:val="007E03D6"/>
    <w:rsid w:val="0081788D"/>
    <w:rsid w:val="00873211"/>
    <w:rsid w:val="00873E63"/>
    <w:rsid w:val="00902F54"/>
    <w:rsid w:val="00904AB2"/>
    <w:rsid w:val="009228E8"/>
    <w:rsid w:val="00942B10"/>
    <w:rsid w:val="0095257F"/>
    <w:rsid w:val="00A040FB"/>
    <w:rsid w:val="00A11014"/>
    <w:rsid w:val="00A14F53"/>
    <w:rsid w:val="00A17E37"/>
    <w:rsid w:val="00A41536"/>
    <w:rsid w:val="00A57F7A"/>
    <w:rsid w:val="00A638D5"/>
    <w:rsid w:val="00A70732"/>
    <w:rsid w:val="00AD437F"/>
    <w:rsid w:val="00B74459"/>
    <w:rsid w:val="00BC573A"/>
    <w:rsid w:val="00BE4322"/>
    <w:rsid w:val="00C15513"/>
    <w:rsid w:val="00C2653D"/>
    <w:rsid w:val="00C503A9"/>
    <w:rsid w:val="00D55267"/>
    <w:rsid w:val="00D707EC"/>
    <w:rsid w:val="00D825F8"/>
    <w:rsid w:val="00DA6626"/>
    <w:rsid w:val="00DF0FCC"/>
    <w:rsid w:val="00E16B0C"/>
    <w:rsid w:val="00E17394"/>
    <w:rsid w:val="00E6522E"/>
    <w:rsid w:val="00E77C8C"/>
    <w:rsid w:val="00EB6E26"/>
    <w:rsid w:val="00ED4FA2"/>
    <w:rsid w:val="00EE35BC"/>
    <w:rsid w:val="00F357BF"/>
    <w:rsid w:val="00F861E6"/>
    <w:rsid w:val="00F90942"/>
    <w:rsid w:val="00FC0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BD8BD0-B0A8-4611-B542-8174BB910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7F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E43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7" Type="http://schemas.openxmlformats.org/officeDocument/2006/relationships/image" Target="media/image10.jpeg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hart" Target="charts/chart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openxmlformats.org/officeDocument/2006/relationships/image" Target="media/image20.emf"/><Relationship Id="rId14" Type="http://schemas.openxmlformats.org/officeDocument/2006/relationships/chart" Target="charts/chart5.xml"/><Relationship Id="rId22" Type="http://schemas.openxmlformats.org/officeDocument/2006/relationships/chart" Target="charts/chart1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euille_de_calcul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euille_de_calcul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euille_de_calcul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euille_de_calcul_Microsoft_Excel12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euille_de_calcul_Microsoft_Excel13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euille_de_calcul_Microsoft_Excel14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euille_de_calcul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euille_de_calcul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euille_de_calcul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euille_de_calcul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euille_de_calcul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euille_de_calcul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euille_de_calcul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euille_de_calcul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Contacts reçus du 1er janvier au 31 octobre 2019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Contact</c:v>
                </c:pt>
              </c:strCache>
            </c:strRef>
          </c:tx>
          <c:spPr>
            <a:solidFill>
              <a:srgbClr val="00B050"/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Feuil1!$A$2:$A$5</c:f>
              <c:strCache>
                <c:ptCount val="4"/>
                <c:pt idx="0">
                  <c:v>Guichet</c:v>
                </c:pt>
                <c:pt idx="1">
                  <c:v>Tél</c:v>
                </c:pt>
                <c:pt idx="2">
                  <c:v>Mail</c:v>
                </c:pt>
                <c:pt idx="3">
                  <c:v>Courrier</c:v>
                </c:pt>
              </c:strCache>
            </c:strRef>
          </c:cat>
          <c:val>
            <c:numRef>
              <c:f>Feuil1!$B$2:$B$5</c:f>
              <c:numCache>
                <c:formatCode>General</c:formatCode>
                <c:ptCount val="4"/>
                <c:pt idx="0">
                  <c:v>5804</c:v>
                </c:pt>
                <c:pt idx="1">
                  <c:v>1555</c:v>
                </c:pt>
                <c:pt idx="2">
                  <c:v>25</c:v>
                </c:pt>
                <c:pt idx="3">
                  <c:v>16</c:v>
                </c:pt>
              </c:numCache>
            </c:numRef>
          </c:val>
        </c:ser>
        <c:ser>
          <c:idx val="1"/>
          <c:order val="1"/>
          <c:tx>
            <c:strRef>
              <c:f>Feuil1!$C$1</c:f>
              <c:strCache>
                <c:ptCount val="1"/>
                <c:pt idx="0">
                  <c:v>Nbr personnes</c:v>
                </c:pt>
              </c:strCache>
            </c:strRef>
          </c:tx>
          <c:spPr>
            <a:solidFill>
              <a:srgbClr val="FF0000"/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Feuil1!$A$2:$A$5</c:f>
              <c:strCache>
                <c:ptCount val="4"/>
                <c:pt idx="0">
                  <c:v>Guichet</c:v>
                </c:pt>
                <c:pt idx="1">
                  <c:v>Tél</c:v>
                </c:pt>
                <c:pt idx="2">
                  <c:v>Mail</c:v>
                </c:pt>
                <c:pt idx="3">
                  <c:v>Courrier</c:v>
                </c:pt>
              </c:strCache>
            </c:strRef>
          </c:cat>
          <c:val>
            <c:numRef>
              <c:f>Feuil1!$C$2:$C$5</c:f>
              <c:numCache>
                <c:formatCode>General</c:formatCode>
                <c:ptCount val="4"/>
                <c:pt idx="0">
                  <c:v>10453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396974768"/>
        <c:axId val="396972416"/>
      </c:barChart>
      <c:catAx>
        <c:axId val="396974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96972416"/>
        <c:crosses val="autoZero"/>
        <c:auto val="1"/>
        <c:lblAlgn val="ctr"/>
        <c:lblOffset val="100"/>
        <c:noMultiLvlLbl val="0"/>
      </c:catAx>
      <c:valAx>
        <c:axId val="39697241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96974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effectLst/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Gastronomie</c:v>
                </c:pt>
              </c:strCache>
            </c:strRef>
          </c:tx>
          <c:spPr>
            <a:gradFill>
              <a:gsLst>
                <a:gs pos="0">
                  <a:schemeClr val="accent6"/>
                </a:gs>
                <a:gs pos="100000">
                  <a:schemeClr val="accent6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Feuil1!$A$2:$A$5</c:f>
              <c:strCache>
                <c:ptCount val="4"/>
                <c:pt idx="0">
                  <c:v>Restaurants</c:v>
                </c:pt>
                <c:pt idx="1">
                  <c:v>Conserveurs</c:v>
                </c:pt>
                <c:pt idx="2">
                  <c:v>Fermes</c:v>
                </c:pt>
                <c:pt idx="3">
                  <c:v>Viticulteurs</c:v>
                </c:pt>
              </c:strCache>
            </c:strRef>
          </c:cat>
          <c:val>
            <c:numRef>
              <c:f>Feuil1!$B$2:$B$5</c:f>
              <c:numCache>
                <c:formatCode>General</c:formatCode>
                <c:ptCount val="4"/>
                <c:pt idx="0">
                  <c:v>19</c:v>
                </c:pt>
                <c:pt idx="1">
                  <c:v>7</c:v>
                </c:pt>
                <c:pt idx="2">
                  <c:v>16</c:v>
                </c:pt>
                <c:pt idx="3">
                  <c:v>3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323710232"/>
        <c:axId val="323703568"/>
      </c:barChart>
      <c:catAx>
        <c:axId val="323710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fr-FR"/>
          </a:p>
        </c:txPr>
        <c:crossAx val="323703568"/>
        <c:crosses val="autoZero"/>
        <c:auto val="1"/>
        <c:lblAlgn val="ctr"/>
        <c:lblOffset val="100"/>
        <c:noMultiLvlLbl val="0"/>
      </c:catAx>
      <c:valAx>
        <c:axId val="32370356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23710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Découverte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Feuil1!$A$2:$A$5</c:f>
              <c:strCache>
                <c:ptCount val="4"/>
                <c:pt idx="0">
                  <c:v>Activités loisirs</c:v>
                </c:pt>
                <c:pt idx="1">
                  <c:v>Ferme découverte</c:v>
                </c:pt>
                <c:pt idx="2">
                  <c:v>Sites/musée/patrimoine</c:v>
                </c:pt>
                <c:pt idx="3">
                  <c:v>Asso évènementiel</c:v>
                </c:pt>
              </c:strCache>
            </c:strRef>
          </c:cat>
          <c:val>
            <c:numRef>
              <c:f>Feuil1!$B$2:$B$5</c:f>
              <c:numCache>
                <c:formatCode>General</c:formatCode>
                <c:ptCount val="4"/>
                <c:pt idx="0">
                  <c:v>5</c:v>
                </c:pt>
                <c:pt idx="1">
                  <c:v>6</c:v>
                </c:pt>
                <c:pt idx="2">
                  <c:v>17</c:v>
                </c:pt>
                <c:pt idx="3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23701216"/>
        <c:axId val="323703960"/>
      </c:barChart>
      <c:catAx>
        <c:axId val="3237012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23703960"/>
        <c:crosses val="autoZero"/>
        <c:auto val="1"/>
        <c:lblAlgn val="ctr"/>
        <c:lblOffset val="100"/>
        <c:noMultiLvlLbl val="0"/>
      </c:catAx>
      <c:valAx>
        <c:axId val="323703960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23701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Le Savoir-faire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Le Savoir-faire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Feuil1!$A$2:$A$3</c:f>
              <c:strCache>
                <c:ptCount val="2"/>
                <c:pt idx="0">
                  <c:v>Artisanat</c:v>
                </c:pt>
                <c:pt idx="1">
                  <c:v>Commerce de bouche</c:v>
                </c:pt>
              </c:strCache>
            </c:strRef>
          </c:cat>
          <c:val>
            <c:numRef>
              <c:f>Feuil1!$B$2:$B$3</c:f>
              <c:numCache>
                <c:formatCode>General</c:formatCode>
                <c:ptCount val="2"/>
                <c:pt idx="0">
                  <c:v>6</c:v>
                </c:pt>
                <c:pt idx="1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23702784"/>
        <c:axId val="323705136"/>
      </c:barChart>
      <c:catAx>
        <c:axId val="3237027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23705136"/>
        <c:crosses val="autoZero"/>
        <c:auto val="1"/>
        <c:lblAlgn val="ctr"/>
        <c:lblOffset val="100"/>
        <c:noMultiLvlLbl val="0"/>
      </c:catAx>
      <c:valAx>
        <c:axId val="323705136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23702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nbr Lits touristiques</c:v>
                </c:pt>
              </c:strCache>
            </c:strRef>
          </c:tx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</c:dPt>
          <c:dPt>
            <c:idx val="1"/>
            <c:bubble3D val="0"/>
            <c:spPr>
              <a:solidFill>
                <a:srgbClr val="00B050"/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</c:dPt>
          <c:dPt>
            <c:idx val="2"/>
            <c:bubble3D val="0"/>
            <c:spPr>
              <a:solidFill>
                <a:srgbClr val="FFFF00"/>
              </a:solidFill>
              <a:ln w="19050">
                <a:solidFill>
                  <a:schemeClr val="accent3"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75000"/>
                  </a:schemeClr>
                </a:contourClr>
              </a:sp3d>
            </c:spPr>
          </c:dPt>
          <c:dPt>
            <c:idx val="3"/>
            <c:bubble3D val="0"/>
            <c:spPr>
              <a:solidFill>
                <a:schemeClr val="accent4">
                  <a:alpha val="90000"/>
                </a:schemeClr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75000"/>
                  </a:schemeClr>
                </a:contourClr>
              </a:sp3d>
            </c:spPr>
          </c:dPt>
          <c:dLbls>
            <c:dLbl>
              <c:idx val="0"/>
              <c:layout>
                <c:manualLayout>
                  <c:x val="-0.1111111111111112"/>
                  <c:y val="2.7777777777777776E-2"/>
                </c:manualLayout>
              </c:layout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solidFill>
                    <a:srgbClr val="5B9BD5"/>
                  </a:solidFill>
                  <a:round/>
                </a:ln>
                <a:effectLst>
                  <a:outerShdw blurRad="50800" dist="38100" dir="2700000" algn="tl" rotWithShape="0">
                    <a:srgbClr val="5B9BD5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bg1">
                          <a:lumMod val="5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1018518518518601E-2"/>
                  <c:y val="-0.14285714285714285"/>
                </c:manualLayout>
              </c:layout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solidFill>
                    <a:srgbClr val="5B9BD5"/>
                  </a:solidFill>
                  <a:round/>
                </a:ln>
                <a:effectLst>
                  <a:outerShdw blurRad="50800" dist="38100" dir="2700000" algn="tl" rotWithShape="0">
                    <a:srgbClr val="5B9BD5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bg1">
                          <a:lumMod val="5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3240740740740741E-2"/>
                  <c:y val="-0.10714285714285714"/>
                </c:manualLayout>
              </c:layout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solidFill>
                    <a:srgbClr val="5B9BD5"/>
                  </a:solidFill>
                  <a:round/>
                </a:ln>
                <a:effectLst>
                  <a:outerShdw blurRad="50800" dist="38100" dir="2700000" algn="tl" rotWithShape="0">
                    <a:srgbClr val="5B9BD5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bg1">
                          <a:lumMod val="5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12037037037037036"/>
                  <c:y val="7.9365079365079361E-2"/>
                </c:manualLayout>
              </c:layout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solidFill>
                    <a:srgbClr val="5B9BD5"/>
                  </a:solidFill>
                  <a:round/>
                </a:ln>
                <a:effectLst>
                  <a:outerShdw blurRad="50800" dist="38100" dir="2700000" algn="tl" rotWithShape="0">
                    <a:srgbClr val="5B9BD5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bg1">
                          <a:lumMod val="5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5B9BD5"/>
                </a:solidFill>
                <a:round/>
              </a:ln>
              <a:effectLst>
                <a:outerShdw blurRad="50800" dist="38100" dir="2700000" algn="tl" rotWithShape="0">
                  <a:srgbClr val="5B9BD5">
                    <a:lumMod val="75000"/>
                    <a:alpha val="40000"/>
                  </a:srgb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bg1">
                        <a:lumMod val="50000"/>
                      </a:schemeClr>
                    </a:solidFill>
                    <a:effectLst/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Feuil1!$A$2:$A$5</c:f>
              <c:strCache>
                <c:ptCount val="4"/>
                <c:pt idx="0">
                  <c:v>Camping</c:v>
                </c:pt>
                <c:pt idx="1">
                  <c:v>Ch Hôtes</c:v>
                </c:pt>
                <c:pt idx="2">
                  <c:v>Hôtel</c:v>
                </c:pt>
                <c:pt idx="3">
                  <c:v>Meublés</c:v>
                </c:pt>
              </c:strCache>
            </c:strRef>
          </c:cat>
          <c:val>
            <c:numRef>
              <c:f>Feuil1!$B$2:$B$5</c:f>
              <c:numCache>
                <c:formatCode>General</c:formatCode>
                <c:ptCount val="4"/>
                <c:pt idx="0">
                  <c:v>483</c:v>
                </c:pt>
                <c:pt idx="1">
                  <c:v>202</c:v>
                </c:pt>
                <c:pt idx="2">
                  <c:v>171</c:v>
                </c:pt>
                <c:pt idx="3">
                  <c:v>619</c:v>
                </c:pt>
              </c:numCache>
            </c:numRef>
          </c:val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fr-FR" sz="1400"/>
              <a:t>Taux de remplissage en % issu</a:t>
            </a:r>
            <a:r>
              <a:rPr lang="fr-FR" sz="1400" baseline="0"/>
              <a:t> du logiciel Nouveaux territoires arrêté 31 octobre 2019</a:t>
            </a:r>
            <a:endParaRPr lang="fr-FR" sz="14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>
        <c:manualLayout>
          <c:layoutTarget val="inner"/>
          <c:xMode val="edge"/>
          <c:yMode val="edge"/>
          <c:x val="6.4531751239428406E-2"/>
          <c:y val="0.21103174603174604"/>
          <c:w val="0.9162190142898804"/>
          <c:h val="0.602169103862017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%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3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Feuil1!$A$2:$A$5</c:f>
              <c:strCache>
                <c:ptCount val="4"/>
                <c:pt idx="0">
                  <c:v>Hôtels</c:v>
                </c:pt>
                <c:pt idx="1">
                  <c:v>Meublés</c:v>
                </c:pt>
                <c:pt idx="2">
                  <c:v>Ch.Hôtes</c:v>
                </c:pt>
                <c:pt idx="3">
                  <c:v>Campings </c:v>
                </c:pt>
              </c:strCache>
            </c:strRef>
          </c:cat>
          <c:val>
            <c:numRef>
              <c:f>Feuil1!$B$2:$B$5</c:f>
              <c:numCache>
                <c:formatCode>General</c:formatCode>
                <c:ptCount val="4"/>
                <c:pt idx="0">
                  <c:v>17.79</c:v>
                </c:pt>
                <c:pt idx="1">
                  <c:v>24.66</c:v>
                </c:pt>
                <c:pt idx="2">
                  <c:v>18.45</c:v>
                </c:pt>
                <c:pt idx="3">
                  <c:v>5.47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23706312"/>
        <c:axId val="323704352"/>
      </c:barChart>
      <c:catAx>
        <c:axId val="323706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23704352"/>
        <c:crosses val="autoZero"/>
        <c:auto val="1"/>
        <c:lblAlgn val="ctr"/>
        <c:lblOffset val="100"/>
        <c:noMultiLvlLbl val="0"/>
      </c:catAx>
      <c:valAx>
        <c:axId val="323704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23706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Provenance du visiteur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1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1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3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3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4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4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Lbls>
            <c:dLbl>
              <c:idx val="1"/>
              <c:layout>
                <c:manualLayout>
                  <c:x val="1.7983669823298808E-2"/>
                  <c:y val="0.18962401304775175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Feuil1!$A$2:$A$5</c:f>
              <c:strCache>
                <c:ptCount val="2"/>
                <c:pt idx="0">
                  <c:v>France</c:v>
                </c:pt>
                <c:pt idx="1">
                  <c:v>Etranger</c:v>
                </c:pt>
              </c:strCache>
            </c:strRef>
          </c:cat>
          <c:val>
            <c:numRef>
              <c:f>Feuil1!$B$2:$B$5</c:f>
              <c:numCache>
                <c:formatCode>General</c:formatCode>
                <c:ptCount val="4"/>
                <c:pt idx="0">
                  <c:v>5397</c:v>
                </c:pt>
                <c:pt idx="1">
                  <c:v>407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ofPieChart>
        <c:ofPieType val="pie"/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Répartition par région</c:v>
                </c:pt>
              </c:strCache>
            </c:strRef>
          </c:tx>
          <c:dPt>
            <c:idx val="0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rgbClr val="00B0F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6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7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4.0477248755120557E-2"/>
                  <c:y val="-3.2282315075579056E-2"/>
                </c:manualLayout>
              </c:layout>
              <c:spPr>
                <a:pattFill prst="pct75">
                  <a:fgClr>
                    <a:sysClr val="windowText" lastClr="000000">
                      <a:lumMod val="75000"/>
                      <a:lumOff val="25000"/>
                    </a:sysClr>
                  </a:fgClr>
                  <a:bgClr>
                    <a:sysClr val="windowText" lastClr="000000">
                      <a:lumMod val="65000"/>
                      <a:lumOff val="35000"/>
                    </a:sys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319003115264797"/>
                      <c:h val="9.345517941644157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.31623950744474694"/>
                  <c:y val="-0.12408529225817579"/>
                </c:manualLayout>
              </c:layout>
              <c:spPr>
                <a:pattFill prst="pct75">
                  <a:fgClr>
                    <a:sysClr val="windowText" lastClr="000000">
                      <a:lumMod val="75000"/>
                      <a:lumOff val="25000"/>
                    </a:sysClr>
                  </a:fgClr>
                  <a:bgClr>
                    <a:sysClr val="windowText" lastClr="000000">
                      <a:lumMod val="65000"/>
                      <a:lumOff val="35000"/>
                    </a:sys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-282162"/>
                        <a:gd name="adj2" fmla="val 301742"/>
                      </a:avLst>
                    </a:prstGeom>
                    <a:pattFill prst="pct75">
                      <a:fgClr>
                        <a:schemeClr val="dk1">
                          <a:lumMod val="75000"/>
                          <a:lumOff val="25000"/>
                        </a:schemeClr>
                      </a:fgClr>
                      <a:bgClr>
                        <a:schemeClr val="dk1">
                          <a:lumMod val="65000"/>
                          <a:lumOff val="35000"/>
                        </a:schemeClr>
                      </a:bgClr>
                    </a:pattFill>
                    <a:ln>
                      <a:noFill/>
                    </a:ln>
                  </c15:spPr>
                </c:ext>
              </c:extLst>
            </c:dLbl>
            <c:dLbl>
              <c:idx val="2"/>
              <c:layout>
                <c:manualLayout>
                  <c:x val="9.9366644589986997E-3"/>
                  <c:y val="-0.18576048431902217"/>
                </c:manualLayout>
              </c:layout>
              <c:spPr>
                <a:pattFill prst="pct75">
                  <a:fgClr>
                    <a:sysClr val="windowText" lastClr="000000">
                      <a:lumMod val="75000"/>
                      <a:lumOff val="25000"/>
                    </a:sysClr>
                  </a:fgClr>
                  <a:bgClr>
                    <a:sysClr val="windowText" lastClr="000000">
                      <a:lumMod val="65000"/>
                      <a:lumOff val="35000"/>
                    </a:sys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38265"/>
                        <a:gd name="adj2" fmla="val 365741"/>
                      </a:avLst>
                    </a:prstGeom>
                    <a:pattFill prst="pct75">
                      <a:fgClr>
                        <a:schemeClr val="dk1">
                          <a:lumMod val="75000"/>
                          <a:lumOff val="25000"/>
                        </a:schemeClr>
                      </a:fgClr>
                      <a:bgClr>
                        <a:schemeClr val="dk1">
                          <a:lumMod val="65000"/>
                          <a:lumOff val="35000"/>
                        </a:schemeClr>
                      </a:bgClr>
                    </a:pattFill>
                    <a:ln>
                      <a:noFill/>
                    </a:ln>
                  </c15:spPr>
                </c:ext>
              </c:extLst>
            </c:dLbl>
            <c:dLbl>
              <c:idx val="3"/>
              <c:layout>
                <c:manualLayout>
                  <c:x val="0.15559192484117054"/>
                  <c:y val="-9.6916297871525184E-2"/>
                </c:manualLayout>
              </c:layout>
              <c:spPr>
                <a:pattFill prst="pct75">
                  <a:fgClr>
                    <a:sysClr val="windowText" lastClr="000000">
                      <a:lumMod val="75000"/>
                      <a:lumOff val="25000"/>
                    </a:sysClr>
                  </a:fgClr>
                  <a:bgClr>
                    <a:sysClr val="windowText" lastClr="000000">
                      <a:lumMod val="65000"/>
                      <a:lumOff val="35000"/>
                    </a:sys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-96423"/>
                        <a:gd name="adj2" fmla="val 244486"/>
                      </a:avLst>
                    </a:prstGeom>
                    <a:pattFill prst="pct75">
                      <a:fgClr>
                        <a:schemeClr val="dk1">
                          <a:lumMod val="75000"/>
                          <a:lumOff val="25000"/>
                        </a:schemeClr>
                      </a:fgClr>
                      <a:bgClr>
                        <a:schemeClr val="dk1">
                          <a:lumMod val="65000"/>
                          <a:lumOff val="35000"/>
                        </a:schemeClr>
                      </a:bgClr>
                    </a:pattFill>
                    <a:ln>
                      <a:noFill/>
                    </a:ln>
                  </c15:spPr>
                </c:ext>
              </c:extLst>
            </c:dLbl>
            <c:dLbl>
              <c:idx val="6"/>
              <c:layout>
                <c:manualLayout>
                  <c:x val="-0.11713768489219221"/>
                  <c:y val="-6.909285974289709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Feuil1!$A$2:$A$8</c:f>
              <c:strCache>
                <c:ptCount val="7"/>
                <c:pt idx="0">
                  <c:v>Autres</c:v>
                </c:pt>
                <c:pt idx="1">
                  <c:v>Occitanie</c:v>
                </c:pt>
                <c:pt idx="2">
                  <c:v>Ile de France</c:v>
                </c:pt>
                <c:pt idx="3">
                  <c:v>Pays loire</c:v>
                </c:pt>
                <c:pt idx="5">
                  <c:v>Landes</c:v>
                </c:pt>
                <c:pt idx="6">
                  <c:v>Nelle aquitaine</c:v>
                </c:pt>
              </c:strCache>
            </c:strRef>
          </c:cat>
          <c:val>
            <c:numRef>
              <c:f>Feuil1!$B$2:$B$8</c:f>
              <c:numCache>
                <c:formatCode>General</c:formatCode>
                <c:ptCount val="7"/>
                <c:pt idx="0">
                  <c:v>1802</c:v>
                </c:pt>
                <c:pt idx="1">
                  <c:v>179</c:v>
                </c:pt>
                <c:pt idx="2">
                  <c:v>245</c:v>
                </c:pt>
                <c:pt idx="3">
                  <c:v>141</c:v>
                </c:pt>
                <c:pt idx="5">
                  <c:v>2593</c:v>
                </c:pt>
                <c:pt idx="6">
                  <c:v>3030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gapWidth val="100"/>
        <c:secondPieSize val="75"/>
        <c:serLines>
          <c:spPr>
            <a:ln w="9525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legend>
      <c:legendPos val="r"/>
      <c:legendEntry>
        <c:idx val="4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E- tourisme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Feuil1!$A$2:$A$4</c:f>
              <c:strCache>
                <c:ptCount val="3"/>
                <c:pt idx="0">
                  <c:v>Nbr visiteurs internet</c:v>
                </c:pt>
                <c:pt idx="1">
                  <c:v>Nbr fans facebook</c:v>
                </c:pt>
                <c:pt idx="2">
                  <c:v>Nbr consultation wifi tourisme</c:v>
                </c:pt>
              </c:strCache>
            </c:strRef>
          </c:cat>
          <c:val>
            <c:numRef>
              <c:f>Feuil1!$B$2:$B$4</c:f>
              <c:numCache>
                <c:formatCode>General</c:formatCode>
                <c:ptCount val="3"/>
                <c:pt idx="0">
                  <c:v>46300</c:v>
                </c:pt>
                <c:pt idx="1">
                  <c:v>6255</c:v>
                </c:pt>
                <c:pt idx="2">
                  <c:v>817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96976336"/>
        <c:axId val="396975944"/>
      </c:barChart>
      <c:catAx>
        <c:axId val="396976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96975944"/>
        <c:crosses val="autoZero"/>
        <c:auto val="1"/>
        <c:lblAlgn val="ctr"/>
        <c:lblOffset val="100"/>
        <c:noMultiLvlLbl val="0"/>
      </c:catAx>
      <c:valAx>
        <c:axId val="396975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96976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none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Commercialisation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Nbr visiteurs</c:v>
                </c:pt>
              </c:strCache>
            </c:strRef>
          </c:tx>
          <c:spPr>
            <a:solidFill>
              <a:srgbClr val="FF0000"/>
            </a:solidFill>
            <a:ln w="9525" cap="flat" cmpd="sng" algn="ctr">
              <a:solidFill>
                <a:srgbClr val="FF0000"/>
              </a:solidFill>
              <a:miter lim="800000"/>
            </a:ln>
            <a:effectLst/>
          </c:spPr>
          <c:invertIfNegative val="0"/>
          <c:cat>
            <c:strRef>
              <c:f>Feuil1!$A$2:$A$11</c:f>
              <c:strCache>
                <c:ptCount val="10"/>
                <c:pt idx="0">
                  <c:v>Visite Cœur SS</c:v>
                </c:pt>
                <c:pt idx="1">
                  <c:v>Visite nocturne</c:v>
                </c:pt>
                <c:pt idx="2">
                  <c:v>Visite guidée musée</c:v>
                </c:pt>
                <c:pt idx="3">
                  <c:v>Visite à l'envers et en haut</c:v>
                </c:pt>
                <c:pt idx="4">
                  <c:v>Visite Sentex seule</c:v>
                </c:pt>
                <c:pt idx="5">
                  <c:v>Yoga</c:v>
                </c:pt>
                <c:pt idx="6">
                  <c:v>Bastide Geaune</c:v>
                </c:pt>
                <c:pt idx="7">
                  <c:v>Crypte</c:v>
                </c:pt>
                <c:pt idx="8">
                  <c:v>Tablettes</c:v>
                </c:pt>
                <c:pt idx="9">
                  <c:v>Groupes</c:v>
                </c:pt>
              </c:strCache>
            </c:strRef>
          </c:cat>
          <c:val>
            <c:numRef>
              <c:f>Feuil1!$B$2:$B$11</c:f>
              <c:numCache>
                <c:formatCode>General</c:formatCode>
                <c:ptCount val="10"/>
                <c:pt idx="0">
                  <c:v>86</c:v>
                </c:pt>
                <c:pt idx="1">
                  <c:v>291</c:v>
                </c:pt>
                <c:pt idx="2">
                  <c:v>2</c:v>
                </c:pt>
                <c:pt idx="3">
                  <c:v>145</c:v>
                </c:pt>
                <c:pt idx="4">
                  <c:v>298</c:v>
                </c:pt>
                <c:pt idx="5">
                  <c:v>105</c:v>
                </c:pt>
                <c:pt idx="6">
                  <c:v>2</c:v>
                </c:pt>
                <c:pt idx="7">
                  <c:v>1035</c:v>
                </c:pt>
                <c:pt idx="8">
                  <c:v>99</c:v>
                </c:pt>
                <c:pt idx="9">
                  <c:v>1273</c:v>
                </c:pt>
              </c:numCache>
            </c:numRef>
          </c:val>
        </c:ser>
        <c:ser>
          <c:idx val="1"/>
          <c:order val="1"/>
          <c:tx>
            <c:strRef>
              <c:f>Feuil1!$C$1</c:f>
              <c:strCache>
                <c:ptCount val="1"/>
                <c:pt idx="0">
                  <c:v>Chiffres d'affaire en €</c:v>
                </c:pt>
              </c:strCache>
            </c:strRef>
          </c:tx>
          <c:spPr>
            <a:solidFill>
              <a:srgbClr val="00B050"/>
            </a:solidFill>
            <a:ln w="9525" cap="flat" cmpd="sng" algn="ctr">
              <a:solidFill>
                <a:srgbClr val="00B050"/>
              </a:solidFill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Feuil1!$A$2:$A$11</c:f>
              <c:strCache>
                <c:ptCount val="10"/>
                <c:pt idx="0">
                  <c:v>Visite Cœur SS</c:v>
                </c:pt>
                <c:pt idx="1">
                  <c:v>Visite nocturne</c:v>
                </c:pt>
                <c:pt idx="2">
                  <c:v>Visite guidée musée</c:v>
                </c:pt>
                <c:pt idx="3">
                  <c:v>Visite à l'envers et en haut</c:v>
                </c:pt>
                <c:pt idx="4">
                  <c:v>Visite Sentex seule</c:v>
                </c:pt>
                <c:pt idx="5">
                  <c:v>Yoga</c:v>
                </c:pt>
                <c:pt idx="6">
                  <c:v>Bastide Geaune</c:v>
                </c:pt>
                <c:pt idx="7">
                  <c:v>Crypte</c:v>
                </c:pt>
                <c:pt idx="8">
                  <c:v>Tablettes</c:v>
                </c:pt>
                <c:pt idx="9">
                  <c:v>Groupes</c:v>
                </c:pt>
              </c:strCache>
            </c:strRef>
          </c:cat>
          <c:val>
            <c:numRef>
              <c:f>Feuil1!$C$2:$C$11</c:f>
              <c:numCache>
                <c:formatCode>General</c:formatCode>
                <c:ptCount val="10"/>
                <c:pt idx="0">
                  <c:v>316</c:v>
                </c:pt>
                <c:pt idx="1">
                  <c:v>1850</c:v>
                </c:pt>
                <c:pt idx="2">
                  <c:v>8</c:v>
                </c:pt>
                <c:pt idx="3">
                  <c:v>450</c:v>
                </c:pt>
                <c:pt idx="4">
                  <c:v>666</c:v>
                </c:pt>
                <c:pt idx="5">
                  <c:v>534</c:v>
                </c:pt>
                <c:pt idx="6">
                  <c:v>8</c:v>
                </c:pt>
                <c:pt idx="7">
                  <c:v>3163.5</c:v>
                </c:pt>
                <c:pt idx="8">
                  <c:v>95</c:v>
                </c:pt>
                <c:pt idx="9">
                  <c:v>12494.45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15"/>
        <c:overlap val="-40"/>
        <c:axId val="330035216"/>
        <c:axId val="330032864"/>
      </c:barChart>
      <c:catAx>
        <c:axId val="330035216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30032864"/>
        <c:crosses val="autoZero"/>
        <c:auto val="1"/>
        <c:lblAlgn val="ctr"/>
        <c:lblOffset val="100"/>
        <c:noMultiLvlLbl val="0"/>
      </c:catAx>
      <c:valAx>
        <c:axId val="330032864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30035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dk1">
        <a:lumMod val="75000"/>
        <a:lumOff val="25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Chiffre d'affaire généré</a:t>
            </a:r>
          </a:p>
        </c:rich>
      </c:tx>
      <c:layout>
        <c:manualLayout>
          <c:xMode val="edge"/>
          <c:yMode val="edge"/>
          <c:x val="0.32666666666666666"/>
          <c:y val="3.33333333333333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Chiffre d'affaire</c:v>
                </c:pt>
              </c:strCache>
            </c:strRef>
          </c:tx>
          <c:dPt>
            <c:idx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dLbl>
              <c:idx val="0"/>
              <c:layout>
                <c:manualLayout>
                  <c:x val="-6.8880171796707232E-2"/>
                  <c:y val="7.279265091863516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4386447148651874E-2"/>
                  <c:y val="6.429808773903257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Feuil1!$A$2:$A$4</c:f>
              <c:strCache>
                <c:ptCount val="3"/>
                <c:pt idx="0">
                  <c:v>Boutique</c:v>
                </c:pt>
                <c:pt idx="1">
                  <c:v>Billetterie</c:v>
                </c:pt>
                <c:pt idx="2">
                  <c:v>Halte jacquaire</c:v>
                </c:pt>
              </c:strCache>
            </c:strRef>
          </c:cat>
          <c:val>
            <c:numRef>
              <c:f>Feuil1!$B$2:$B$4</c:f>
              <c:numCache>
                <c:formatCode>General</c:formatCode>
                <c:ptCount val="3"/>
                <c:pt idx="0">
                  <c:v>12036.6</c:v>
                </c:pt>
                <c:pt idx="1">
                  <c:v>84828.5</c:v>
                </c:pt>
                <c:pt idx="2">
                  <c:v>7111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Fréquentation sites touristiques</c:v>
                </c:pt>
              </c:strCache>
            </c:strRef>
          </c:tx>
          <c:dPt>
            <c:idx val="0"/>
            <c:bubble3D val="0"/>
            <c:spPr>
              <a:solidFill>
                <a:srgbClr val="C000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3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dLbl>
              <c:idx val="3"/>
              <c:layout>
                <c:manualLayout>
                  <c:x val="8.9212023679521815E-2"/>
                  <c:y val="0.1291839810346286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Feuil1!$A$2:$A$5</c:f>
              <c:strCache>
                <c:ptCount val="4"/>
                <c:pt idx="0">
                  <c:v>Musée Jacobins - St Sever</c:v>
                </c:pt>
                <c:pt idx="1">
                  <c:v>Maison Céramique - Samadet</c:v>
                </c:pt>
                <c:pt idx="2">
                  <c:v>Terra aventura- Geaune et Miramont</c:v>
                </c:pt>
                <c:pt idx="3">
                  <c:v>Crypte St Girons - Hagetmau</c:v>
                </c:pt>
              </c:strCache>
            </c:strRef>
          </c:cat>
          <c:val>
            <c:numRef>
              <c:f>Feuil1!$B$2:$B$5</c:f>
              <c:numCache>
                <c:formatCode>General</c:formatCode>
                <c:ptCount val="4"/>
                <c:pt idx="0">
                  <c:v>1467</c:v>
                </c:pt>
                <c:pt idx="1">
                  <c:v>1666</c:v>
                </c:pt>
                <c:pt idx="2">
                  <c:v>3758</c:v>
                </c:pt>
                <c:pt idx="3">
                  <c:v>1035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Indicateurs internes</c:v>
                </c:pt>
              </c:strCache>
            </c:strRef>
          </c:tx>
          <c:explosion val="3"/>
          <c:dPt>
            <c:idx val="0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Feuil1!$A$2:$A$4</c:f>
              <c:strCache>
                <c:ptCount val="3"/>
                <c:pt idx="0">
                  <c:v>Nbr dysfonctionnement</c:v>
                </c:pt>
                <c:pt idx="1">
                  <c:v>Nbr réunion interne</c:v>
                </c:pt>
                <c:pt idx="2">
                  <c:v>Nbr questionnaires visiteurs</c:v>
                </c:pt>
              </c:strCache>
            </c:strRef>
          </c:cat>
          <c:val>
            <c:numRef>
              <c:f>Feuil1!$B$2:$B$4</c:f>
              <c:numCache>
                <c:formatCode>General</c:formatCode>
                <c:ptCount val="3"/>
                <c:pt idx="0">
                  <c:v>21</c:v>
                </c:pt>
                <c:pt idx="1">
                  <c:v>8</c:v>
                </c:pt>
                <c:pt idx="2">
                  <c:v>36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effectLst/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Hébergements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Pt>
            <c:idx val="1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Feuil1!$A$2:$A$5</c:f>
              <c:strCache>
                <c:ptCount val="4"/>
                <c:pt idx="0">
                  <c:v>Hôtels et hôtels restaurants</c:v>
                </c:pt>
                <c:pt idx="1">
                  <c:v>Gîtes et Ch d'hôtes</c:v>
                </c:pt>
                <c:pt idx="2">
                  <c:v>Campings</c:v>
                </c:pt>
                <c:pt idx="3">
                  <c:v>Héb pèlerins</c:v>
                </c:pt>
              </c:strCache>
            </c:strRef>
          </c:cat>
          <c:val>
            <c:numRef>
              <c:f>Feuil1!$B$2:$B$5</c:f>
              <c:numCache>
                <c:formatCode>General</c:formatCode>
                <c:ptCount val="4"/>
                <c:pt idx="0">
                  <c:v>8</c:v>
                </c:pt>
                <c:pt idx="1">
                  <c:v>41</c:v>
                </c:pt>
                <c:pt idx="2">
                  <c:v>2</c:v>
                </c:pt>
                <c:pt idx="3">
                  <c:v>5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389147888"/>
        <c:axId val="248516544"/>
      </c:barChart>
      <c:catAx>
        <c:axId val="389147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fr-FR"/>
          </a:p>
        </c:txPr>
        <c:crossAx val="248516544"/>
        <c:crosses val="autoZero"/>
        <c:auto val="1"/>
        <c:lblAlgn val="ctr"/>
        <c:lblOffset val="100"/>
        <c:noMultiLvlLbl val="0"/>
      </c:catAx>
      <c:valAx>
        <c:axId val="2485165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89147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5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/>
    <cs:fillRef idx="2">
      <cs:styleClr val="auto"/>
    </cs:fillRef>
    <cs:effectRef idx="1"/>
    <cs:fontRef idx="minor">
      <a:schemeClr val="dk1"/>
    </cs:fontRef>
    <cs:spPr/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3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3">
  <cs:axisTitle>
    <cs:lnRef idx="0"/>
    <cs:fillRef idx="0"/>
    <cs:effectRef idx="0"/>
    <cs:fontRef idx="minor">
      <a:schemeClr val="lt1">
        <a:lumMod val="75000"/>
      </a:schemeClr>
    </cs:fontRef>
    <cs:defRPr sz="900" b="1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>
        <a:lumMod val="75000"/>
      </a:schemeClr>
    </cs:fontRef>
    <cs:defRPr sz="900" kern="1200"/>
  </cs:dataLabel>
  <cs:dataLabelCallout>
    <cs:lnRef idx="0"/>
    <cs:fillRef idx="0"/>
    <cs:effectRef idx="0"/>
    <cs:fontRef idx="minor">
      <a:schemeClr val="lt1">
        <a:lumMod val="15000"/>
        <a:lumOff val="85000"/>
      </a:schemeClr>
    </cs:fontRef>
    <cs:spPr>
      <a:solidFill>
        <a:schemeClr val="dk1">
          <a:lumMod val="65000"/>
          <a:lumOff val="3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3D>
  <cs:dataPointLine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22225" cap="rnd">
        <a:solidFill>
          <a:schemeClr val="phClr"/>
        </a:solidFill>
      </a:ln>
      <a:effectLst>
        <a:glow rad="139700">
          <a:schemeClr val="phClr">
            <a:satMod val="175000"/>
            <a:alpha val="14000"/>
          </a:schemeClr>
        </a:glow>
      </a:effectLst>
    </cs:spPr>
  </cs:dataPointLine>
  <cs:dataPointMarker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lumMod val="60000"/>
          <a:lumOff val="40000"/>
        </a:schemeClr>
      </a:solidFill>
      <a:effectLst>
        <a:glow rad="63500">
          <a:schemeClr val="phClr">
            <a:satMod val="175000"/>
            <a:alpha val="25000"/>
          </a:schemeClr>
        </a:glow>
      </a:effectLst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</a:schemeClr>
            </a:gs>
            <a:gs pos="0">
              <a:schemeClr val="dk1">
                <a:lumMod val="65000"/>
                <a:lumOff val="3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  <a:alpha val="25000"/>
              </a:schemeClr>
            </a:gs>
            <a:gs pos="0">
              <a:schemeClr val="dk1">
                <a:lumMod val="65000"/>
                <a:lumOff val="35000"/>
                <a:alpha val="2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85000"/>
      </a:schemeClr>
    </cs:fontRef>
    <cs:defRPr sz="1400" b="1" kern="1200" cap="none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25400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F4F2F-A5DB-4EE4-9334-E4161A095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1009</TotalTime>
  <Pages>6</Pages>
  <Words>109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Gisèle Fray</dc:creator>
  <cp:keywords/>
  <dc:description/>
  <cp:lastModifiedBy>Gisèle Fray</cp:lastModifiedBy>
  <cp:revision>40</cp:revision>
  <dcterms:created xsi:type="dcterms:W3CDTF">2017-10-23T09:25:00Z</dcterms:created>
  <dcterms:modified xsi:type="dcterms:W3CDTF">2019-12-04T13:39:00Z</dcterms:modified>
</cp:coreProperties>
</file>